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6" w:type="dxa"/>
        <w:tblLayout w:type="fixed"/>
        <w:tblLook w:val="0000" w:firstRow="0" w:lastRow="0" w:firstColumn="0" w:lastColumn="0" w:noHBand="0" w:noVBand="0"/>
      </w:tblPr>
      <w:tblGrid>
        <w:gridCol w:w="4937"/>
      </w:tblGrid>
      <w:tr w:rsidR="001A7648" w:rsidRPr="00CE6CC8">
        <w:trPr>
          <w:trHeight w:val="422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C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1A7648" w:rsidRPr="00CE6CC8">
        <w:trPr>
          <w:trHeight w:val="777"/>
        </w:trPr>
        <w:tc>
          <w:tcPr>
            <w:tcW w:w="4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CC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Северодвинска </w:t>
            </w:r>
          </w:p>
          <w:p w:rsidR="001A7648" w:rsidRPr="00CE6CC8" w:rsidRDefault="00CE6CC8" w:rsidP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CC8">
              <w:rPr>
                <w:rFonts w:ascii="Times New Roman" w:hAnsi="Times New Roman"/>
                <w:color w:val="000000"/>
                <w:sz w:val="24"/>
                <w:szCs w:val="24"/>
              </w:rPr>
              <w:t>от 16.12.2015 № 90</w:t>
            </w:r>
          </w:p>
          <w:p w:rsidR="00CE6CC8" w:rsidRPr="00CE6CC8" w:rsidRDefault="00CE6CC8" w:rsidP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6CC8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от 22.09.2016 № 61)</w:t>
            </w:r>
          </w:p>
        </w:tc>
      </w:tr>
    </w:tbl>
    <w:p w:rsidR="001A7648" w:rsidRDefault="00CE6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4"/>
      </w:tblGrid>
      <w:tr w:rsidR="001A7648" w:rsidRPr="00CE6CC8">
        <w:trPr>
          <w:trHeight w:val="374"/>
          <w:tblHeader/>
        </w:trPr>
        <w:tc>
          <w:tcPr>
            <w:tcW w:w="9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структура расходов местного бюджета на 2016 год и на плановый период 2017 и 2018 годов</w:t>
            </w:r>
          </w:p>
        </w:tc>
      </w:tr>
    </w:tbl>
    <w:p w:rsidR="001A7648" w:rsidRDefault="001A76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7648" w:rsidRDefault="00CE6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3104"/>
        <w:gridCol w:w="458"/>
        <w:gridCol w:w="436"/>
        <w:gridCol w:w="490"/>
        <w:gridCol w:w="1342"/>
        <w:gridCol w:w="579"/>
        <w:gridCol w:w="1062"/>
        <w:gridCol w:w="1112"/>
        <w:gridCol w:w="1042"/>
      </w:tblGrid>
      <w:tr w:rsidR="00E1424C" w:rsidRPr="00CE6CC8" w:rsidTr="00E1424C">
        <w:trPr>
          <w:trHeight w:val="500"/>
          <w:tblHeader/>
        </w:trPr>
        <w:tc>
          <w:tcPr>
            <w:tcW w:w="3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Гла-ва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Под-</w:t>
            </w:r>
          </w:p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раз-</w:t>
            </w:r>
          </w:p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рас-</w:t>
            </w:r>
          </w:p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Сумма на 2016 год (тыс. руб.)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Плановый период                       (тыс. руб.)</w:t>
            </w:r>
          </w:p>
        </w:tc>
      </w:tr>
      <w:tr w:rsidR="001A7648" w:rsidRPr="00CE6CC8">
        <w:trPr>
          <w:trHeight w:val="300"/>
          <w:tblHeader/>
        </w:trPr>
        <w:tc>
          <w:tcPr>
            <w:tcW w:w="3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1A7648" w:rsidRPr="00CE6CC8">
        <w:trPr>
          <w:trHeight w:val="237"/>
          <w:tblHeader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0000999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 и общественных связей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372 406,1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381 920,7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389 195,4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142 079,3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144 372,8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153 459,7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122 631,9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125 289,5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134 376,4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121 666,9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124 339,5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133 376,4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дополнительного художественного эстетического воспитания детей и подростков"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121 666,9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124 339,5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133 376,4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самореализации молодых дарований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и доступности муниципальных услуг дополнительного образования детей и подростков в сфере культуры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116 386,9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121 865,2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130 922,6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116 386,9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121 865,2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130 922,6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116 386,9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121 865,2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130 922,6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116 001,4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116 076,6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116 076,6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5 788,6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14 846,0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1 244,3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1 253,8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реализацию мероприятий федеральной целевой программы "Культура России (2012-2018 годы)" государственной программы Российской Федерации "Развитие культуры и туризма"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0250140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(2012-2018 годы)" (местный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19 447,4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19 083,3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19 083,3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"Молодежь Северодвинска" на 2016-2021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19 147,4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18 783,3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18 783,3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национально-государственной идентичности у молодежи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гражданско-патриотического воспитания молодежи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0278540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молодежи в различные сферы деятельности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профессионал"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молодежи в трудовую и предпринимательскую деятельность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конкурентоспособности молодежи в профессиональной деятельности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молодой"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ценностей здорового образа жизни среди молодежи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молодёжной волонтерской (добровольческой) деятельности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0278530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семейных ценностей в сознании молодого поколения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продвижение талантливой, способной и инициативной молодежи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 "Молодежная инфраструктура"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15 917,4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16 553,3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16 553,3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молодежной инфраструктуры на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15 077,2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15 077,2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15 077,2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15 059,6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16 046,1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0178530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Информационно-аналитическое обеспечение молодежной политики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230 326,8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237 547,9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235 735,7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199 876,9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205 910,5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204 272,6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197 897,9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204 160,5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202 572,6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"Сохранение культурного наследия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физической сохранности объектов культурного наследия и уровня самосознания населения в вопросах использования и сохранения данных объектов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культурного потенциала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197 447,9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203 640,5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202 392,6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библиотечного дела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72 149,3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69 673,2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72 580,4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72 149,3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69 673,2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72 580,4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72 149,3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69 673,2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72 580,4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69 428,9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69 111,2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69 100,4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2 720,4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0151440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18 764,6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20 216,5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18 896,7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18 764,6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20 216,5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18 896,7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18 764,6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20 216,5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18 896,7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15 608,2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15 369,9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15 369,9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4 846,6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3 526,8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(2012-2018 годы)" (местный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02L0140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кадрового потенциала сферы культуры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186,3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186,3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профессионального искусства и народного творчества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101 670,5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112 078,2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108 838,9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101 670,5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112 078,2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108 838,9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101 670,5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112 078,2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108 838,9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99 396,8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93 898,0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96 003,9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2 273,7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18 180,2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12 835,0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352,5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годы)» (местный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04L0520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дополнительного художественного эстетического воспитания детей и подростков"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самореализации молодых дарований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и доступности муниципальных услуг дополнительного образования детей и подростков в сфере культуры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"Безопасный город 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правонарушений в местах массового пребывания людей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доступной среды для инвалидов в учреждениях Управления культуры и общественных связей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автономным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используемого водоснабжения на объектах социальной сферы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30 449,9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31 637,4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31 463,1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сферы культуры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27 059,3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27 732,4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27 671,1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"Сохранение культурного наследия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физической сохранности объектов культурного наследия и уровня самосознания населения в вопросах использования и сохранения данных объектов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культурного потенциала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профессионального искусства и народного творчества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2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системы дополнительного художественного эстетического воспитания детей и подростков"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самореализации молодых дарований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и доступности муниципальных услуг дополнительного образования детей и подростков в сфере культуры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26 439,3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27 232,4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27 231,1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26 439,3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27 232,4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27 231,1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23 687,3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17 811,6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17 811,6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17 811,6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5 344,2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5 350,5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5 350,5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2 815,4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2 815,4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2 815,4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П3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"Молодежь Северодвинска" на 2016-2021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гражданин"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Формирование национально-государственной идентичности у молодежи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"Я молодой"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общественно значимых молодежных инициатив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Гранты в форме 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Гранты в форме 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247,1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П4 3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"Содействие развитию институтов гражданского общества и поддержка социально ориентированных некоммерческих организаций в муниципальном образовании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2 112,0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механизмов взаимодействия органов местного самоуправления и социально ориентированных некоммерческих организаций"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1 605,6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1 912,0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гражданских инициатив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1 732,0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1 455,0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1 455,0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01R0850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01R0850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01R0850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взаимодействия социально ориентированных некоммерческих организаций, объединяющих людей с ограниченными возможностями здоровья и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правовой, экономической компетентности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 "Повышение уровня информационной компетентности некоммерческого сектора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Репрезентация социально ориентированных некоммерческих организаций и общественных объединений граждан в информационном пространстве города и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Популяризация деятельности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П5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3 142 405,6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1 072 050,0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1 092 470,0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3 066 787,7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1 067 067,1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1 087 487,1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1 329 207,5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367 241,3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1 329 207,5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367 241,3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1 315 489,5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365 439,5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358 835,7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365 439,5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358 835,7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365 439,5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372 106,6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255 385,6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259 689,3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264 419,3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248 543,0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256 605,6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261 335,6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6 842,6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3 083,7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3 083,7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103 450,1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105 750,2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107 687,3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101 831,9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105 239,8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107 176,9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1 618,2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510,4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956 653,8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956 653,8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678 389,7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678 389,7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278 264,1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278 264,1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13 418,0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1 801,8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13 418,0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1 801,8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13 418,0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1 801,8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9 520,7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9 520,7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3 897,3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3 897,3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1 478 422,7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520 139,8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525 658,4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1 478 422,7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520 139,8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525 658,4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1 458 462,5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512 115,6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519 182,5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968 689,3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968 689,3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804 302,3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804 302,3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164 387,0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164 387,0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общего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297 645,2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310 393,3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316 548,4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297 645,2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310 393,3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316 548,4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252 050,1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263 190,8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268 374,3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243 791,3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257 405,7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262 589,2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8 258,8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5 785,1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5 785,1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45 595,1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47 202,5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48 174,1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44 692,9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46 824,9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47 796,5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377,6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180 760,1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191 318,7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192 209,3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180 760,1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191 318,7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192 209,3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162 620,5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172 510,8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173 332,5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159 887,6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172 510,8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173 332,5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2 732,9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18 139,6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18 807,9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18 876,8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17 794,3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18 807,9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18 876,8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муниципальных образовательных организациях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психолого-педагогической, медицинской и социальной помощи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0900000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9 999,9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10 424,8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инфраструктуры муниципальной системы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2 149,7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0350970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автономным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03R0970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комфортной и безопасной образовательной среды"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6 475,9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1 996,2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1 996,2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1 996,2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1 996,2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4 403,0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4 479,6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4 479,7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4 403,0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4 479,6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4 479,7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11 456,7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11 455,5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11 455,5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1 548,4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9 499,2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1 298,0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9 499,2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1 298,0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автономным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0378240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40 886,6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40 886,6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40 886,6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отдыха, оздоровления и занятости детей в каникулярный период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5 248,6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5 248,6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5 248,6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5 588,4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1 101,4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761,6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стоимости путевок в детские оздоровительные лагеря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0800001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5 775,6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28 761,0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26 545,0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26 545,0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26 545,0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2 216,0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1 572,6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1 572,6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0878320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218 270,9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173 336,0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183 372,1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213 270,9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168 336,0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178 372,1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14 609,0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23 124,5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12 692,3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5 804,2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5 804,2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4 167,7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4 167,7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1 636,5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1 636,5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общего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6 683,1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6 483,1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5 401,9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5 401,9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1 081,2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1 081,2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3 175,3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3 545,2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3 175,3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3 083,2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3 083,2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415,3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415,3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воспитания и социализации обучающихся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588,0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спорта в муниципальных образовательных организациях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3 163,0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и развитие потенциала одаренных детей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0700000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"Развитие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инфраструктуры муниципальной системы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28 179,5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14 250,1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28 820,0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Строительство и капитальный ремонт объектов инфраструктуры системы образования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технического состояния зданий и сооружений муниципальной системы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безопасности объектов и систем жизнеобеспечения муниципальных образовательных организаций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26 928,0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12 730,1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21 820,0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26 928,0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12 730,1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21 820,0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21 462,3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9 780,1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16 255,0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21 462,3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9 780,1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16 255,0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5 465,7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5 565,0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5 465,7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5 565,0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2 03L0970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"Формирование комфортной и безопасной образовательной среды"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95 556,7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73 557,0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79 455,4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74 349,0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69 957,0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70 005,3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54 192,1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53 617,5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53 534,2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54 192,1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53 617,5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53 534,2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41 316,0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40 892,3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40 892,3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292,4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12 477,4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12 349,5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12 349,5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19 504,8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15 730,7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15 881,9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19 504,8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15 730,7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15 881,9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19 504,8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15 730,7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15 881,9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благоустройства территорий муниципальных образовательных организаций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9 499,9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пожарной безопасности муниципальных образовательных организаций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11 707,8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9 450,1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11 707,8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9 450,1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10 016,4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9 153,7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10 016,4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3 303,6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9 153,7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"Безбарьерная среда муниципальных образовательных учреждений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5 303,9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2011-2015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0158027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2 069,2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0178450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01L0270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01R0270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квалификации педагогических работников, занятых в обучении детей с ограниченными возможностями здоровья, детей-инвалидов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4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13 459,0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инновационной составляющей образовательных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информационного поля образовательной системы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Стимулирование творческой активности и профессионального развития педагогических работников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Доплата низкооплачиваемым работникам, занятым на полной ставке в муниципальных бюджетных и автономных учреждениях, до минимального размера, установленного законодательством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9 366,0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9 366,0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2 634,0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0310040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2 634,0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0378390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муниципальной системы независимой оценки качества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5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56 162,8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56 162,8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56 429,4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46 082,4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44 801,1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44 795,1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46 082,4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44 801,1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44 795,1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35 297,9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34 322,2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34 322,2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618,9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10 152,3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9 854,0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9 854,0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9 680,8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11 284,8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9 680,8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11 284,8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9 680,8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11 278,8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11 284,8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75 617,9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75 617,9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75 617,9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75 617,9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дошкольного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2 982,9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2 982,9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4 982,9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2 040,8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3 497,4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3 497,4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2 040,8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3 497,4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3 497,4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942,1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1 485,5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942,1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1 485,5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72 635,0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72 635,0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48 854,6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48 854,6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23 780,4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П1 1 0178650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23 780,4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управление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162 399,9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221 814,6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226 039,6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35 616,4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37 393,6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37 394,6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24 999,0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25 894,6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24 999,0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25 894,6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24 999,0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25 894,6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22 415,0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22 415,0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23 205,6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16 945,0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17 447,6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17 447,6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5 158,0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5 158,0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2 567,0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2 567,0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2 567,0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2 672,0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ГЦ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ГЦ 0 0010050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ГЦ 0 0010050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ГЦ 0 0010050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9 500,0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местного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муниципальными финансами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ГФ 0 0000010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126 783,5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184 421,0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188 645,0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Комитет жилищно-коммунального хозяйства, транспорта и связи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755 909,9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670 962,6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683 742,8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возмещение недополученных доходов управляющим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2 755,1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4 030,4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7 430,7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7 430,7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"Предупреждение,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спасение, помощь"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5 570,8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2 510,0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круглосуточной охраны многоквартирных домов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техническое обслуживание и ремонт встроенных в многоквартирные дома защитных сооружений, находящихся в казне муниципального образования "Северодвинск",  в том числе установка и обслуживание приборов учёта энергоресурсов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1 150,0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управляющих организаций по обеспечению коммунальными услугами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(АДОПМЗ)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481 623,3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389 958,2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409 431,0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15 723,1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15 723,1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транспортного обслуживания населения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12 397,3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15 723,1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поддержанию эксплуатационных качеств УЖК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11 663,2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11 663,2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11 663,2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3 325,7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8 337,5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возмещение недополученных доходов, связанных с перевозками подвижным составом узкоколейного железнодорожного комплекса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4 059,9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469 225,9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377 560,9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393 707,9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19 981,6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21 840,9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22 840,8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эксплуатации средств регулирования дорожного движения"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19 981,6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21 840,9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22 840,8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средств регулирования дорожного движения АДОПМЗ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970,7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средств регулирования дорожного движения УДС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9 609,4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15 683,8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16 003,7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 ремонт средств регулирования дорожного движения УДС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7 492,6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4 966,4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5 566,4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7 492,6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4 966,4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5 566,4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7 492,6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4 966,4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5 566,4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1 744,4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1 251,0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5 748,2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4 315,4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(или) корректировка проектов (схемы) организации дорожного движения УДС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опор для монтажа систем контроля за дорожным движением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БД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"Охрана окружающей среды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894,0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дорог. Восстановление очистных сооружений ливневых сточных вод в кв.176.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403,0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ликвидации несанкционированных свалок ртутьсодержащих отходов с последующей их демеркуризацией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дорог. Осуществление ликвидации несанкционированных свалок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278,0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дорог. Осуществление ликвидации несанкционированных свалок в г.Северодвинске. (АДОПМЗ)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448 762,3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355 234,0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369 973,1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408 191,3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347 078,2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361 817,4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автомобильных дорог общего пользования местного значения (АДОПМЗ)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17 931,9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17 931,9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17 931,9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17 931,9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25 555,7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улично-дорожной сети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252 571,8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279 643,0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292 851,4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252 571,8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279 643,0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292 851,4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252 571,8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279 643,0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292 851,4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34 109,1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251 323,6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245 533,9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251 651,4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за счет средств местного бюджета расходов по ремонту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0170750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0170750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0170750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0170750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 за счет бюджетных ассигнований муниципальных дорожных фондов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автомобильных дорог за счет средств федерального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0183900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Текущее содержание и ремонт сетей ливневой канализации и сооружений на них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35 736,0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39 879,5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41 410,3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6 348,0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6 348,0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6 348,0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29 388,0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31 239,4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32 770,2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29 388,0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31 239,4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32 770,2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сетей ливневой канализации и сооружений на них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1 725,9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0278120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"Организация транспортного обслуживания населения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работ по содержанию железнодорожного переезда на пр. Морской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5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3 725,0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4 945,7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в дорожном хозяйстве и жилищно-коммунальном хозяйстве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3 210,0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257 167,6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273 066,4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264 734,5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98 705,2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101 964,7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109 764,7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97 392,4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101 364,7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109 164,7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безопасного и комфортного проживания граждан в многоквартирных домах"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97 092,4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101 364,7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109 164,7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Обследование ветхих деревянных домов для оценки жилых помещений муниципального жилищного фонда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капитальному ремонту общего имущества многоквартирных домов, находящихся в 100-процентной муниципальной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капитальном ремонте общего имущества в многоквартирных домах соразмерно доле муниципального образования "Северодвинск" в общем имуществе дома, осуществляемом по решениям общих собраний собственников помещений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разборке многоквартирных домов, признанных в установленном порядке аварийными и подлежащими сносу, включая вынос радиотрансляционной линии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взносов на капитальный ремонт, в том числе дополнительных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25 822,2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26 307,0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35 307,0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строительных конструкций многоквартирных домов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2 056,6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Капитальный ремонт многоквартирных домов в рамках региональной программы капитального ремонта общего имущества в многоквартирных домах, расположенных на территории Архангельской области (софинансирование)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8 655,4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8 655,4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8 655,4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текущего ремонта муниципальных незаселенных жилых помещений (после умерших, по решениям суда) и помещений маневренного фонда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на возмещение недополученных доходов управляющим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43 507,7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43 507,7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1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43 507,7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45 207,7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в дорожном хозяйстве и жилищно-коммунальном хозяйстве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жилищном фонде"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общедомовых (коллективных) приборов учета энергетических ресурсов в многоквартирных домах. Оплата муниципальной доли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индивидуальных приборов учета энергетических ресурсов в муниципальных помещениях многоквартирных домов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16 234,4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7 534,4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16 234,4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7 534,4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"Повышение эффективности, надежности и качества работы  инженерных сетей"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7 096,0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16 234,4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7 534,4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Текущее содержание и ремонт инженерных сетей и сооружений на них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прочих объектов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926,9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капитального ремонта инженерных сетей и сооружений на них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3 557,5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3 807,5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Эксплуатация муниципальных котельных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Разработка (актуализация) схем теплоснабжения, водоснабжения и водоотведения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стационарного резервного источника снабжения электрической энергией для надежной эксплуатации отопительной котельной, расположенной на ул. Водогон МО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109 934,9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101 121,7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103 259,7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109 934,9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101 121,7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103 259,7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 "Повышение эффективности, надежности и качества работы  инженерных сетей"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80 962,1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77 920,4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77 920,4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ремонт и капитальный ремонт сетей наружного освещения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73 990,3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73 990,3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73 990,3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77 443,9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и ремонт  сетей и объектов электроснабжения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3 919,4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476,5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сетей и объектов электроснабжения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2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3 052,4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20 372,9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20 396,3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22 534,3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мест массового посещения людей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5 955,5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5 955,5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5 955,5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2 138,0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3 817,5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территорий общего пользования внутриквартальных территорий, не включенных в придомовую территорию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10 856,0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13 922,2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прочим объектам внешнего благоустройства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благоустройству придомовых территорий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Награждение победителей конкурсов "Лучший двор", "Лучший балкон-цветник", "Лучшее содержание зданий, объектов благоустройства и озеленения в городе", "Лучший по профессии"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детского игрового оборудования и обустройство детских игровых площадок на придомовых территориях домов № 1 Б по ул. Лебедева, № 23 по ул. Юбилейная и модернизация хоккейной коробки на придомовой территории дома № 2 по ул. Лебедева за счет средств из резервного фонда Правительства Архангельской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0271400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1 699,1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Сбор павших животных, прием животных от населения и организаций, эвтаназия принятых  животных, утилизация трупов животных и содержание пункта приема животных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1 930,4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сбора и вывоз твердых бытовых отходов  в муниципальном образовании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4 0300040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в дорожном хозяйстве и жилищно-коммунальном хозяйстве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8 599,9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2 805,0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41 431,5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53 745,6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44 175,7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41 431,5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53 745,6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44 175,7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специализированной техники для муниципальных предприятий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14 169,1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4 599,2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41 431,5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 w:rsidP="00B7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бланочной продукции и выдача перевозчикам, осуществляющим перевозки п</w:t>
            </w:r>
            <w:r w:rsidR="00B706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ссажиров по маршруту регулярных перевозок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мероприятий в дорожном хозяйстве и жилищно-коммунальном хозяйстве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0100090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40 526,5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39 576,5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37 968,2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37 968,2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37 818,2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28 966,0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28 866,0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28 866,0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553,6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8 448,6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8 398,6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8 398,6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2 483,3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1 683,3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280,9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1 402,4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1 402,4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"Охрана окружающей среды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1 284,0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благоустройства рекреационной зоны севернее Воинского мемориала о.Ягры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884,0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содержания территорий общего пользования-берега рек, озер, прилегающие территории к дорогам и др.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временной площадки для временного хранения ТБО в с. Ненокса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специализированной техники для муниципальных предприятий, в области охраны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0200080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адресной социальной поддержки граждан пожилого возраста, инвалидов, а также других групп населения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управлению муниципальным имуществом и земельным отношениям Администрации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299 530,5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78 914,9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80 418,0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61 854,4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77 594,5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79 097,6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61 854,4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77 594,5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79 097,6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61 854,4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77 594,5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79 097,6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22 840,5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41 395,0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42 898,1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Оптимизация состава и осуществление управления муниципальным имуществом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22 840,5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41 395,0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42 898,1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20 532,0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41 145,0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42 648,1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20 532,0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41 145,0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42 648,1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20 532,0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41 145,0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42 648,1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2 308,5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2 091,7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2 091,7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39 013,9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39 013,9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36 199,5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36 334,4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36 334,4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33 520,0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27 514,4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8 270,0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2 629,5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21 118,4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21 118,4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муниципальным имуществом и земельными ресурсами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21 118,4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"Управление муниципальной собственностью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21 118,4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Эффективное управление муниципальными унитарными предприятиями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15 658,4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15 658,4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3 808,4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11 850,0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инфраструктуры земельных ресурсов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5 460,0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1 320,4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П9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216 557,7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216 557,7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216 557,7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216 557,7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т. ч. переселению граждан из аварийного жилищного фонда с учетом необходимости развития малоэтажного жилищного строительства (Фонд содействия реформированию ЖКХ)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61 621,1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Выкуп жилых помещений (2,3 этап, Фонд содействия реформированию ЖКХ)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66 440,9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т. ч. переселению граждан из аварийного жилищного фонда с учетом необходимости развития малоэтажного жилищного строительства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18 137,0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Выкуп жилых помещений (2,3 этап, 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"Отдел гражданской защиты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48 684,5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49 760,4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47 762,2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49 760,4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47 762,2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49 760,4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 программа "Защита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47 762,2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48 830,3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49 760,4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"Предупреждение,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спасение, помощь"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информационного поля в области гражданской обороны и чрезвычайных ситуаций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1 0500000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муниципальных учреждений, подведомственных Отделу гражданской защиты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37 399,8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39 833,5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40 418,6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деятельности Единой дежурно-диспетчерской службы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9 744,9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11 908,6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12 103,8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8 551,4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8 551,4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10 515,4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6 337,5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7 845,9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7 845,9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1 913,9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2 369,5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2 369,5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1 168,5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1 563,4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1 168,5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1 563,4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628,7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673,9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деятельности Аварийно-спасательной службы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27 654,9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27 924,9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28 314,8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22 881,5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22 946,4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22 946,5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22 881,5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22 946,4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22 946,5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16 884,6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17 189,6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17 189,6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779,4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779,4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4 977,5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4 977,4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4 977,5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4 671,6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4 786,2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5 176,0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4 671,6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4 366,7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4 756,5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4 324,1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3 974,4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4 224,2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10 138,4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8 772,8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9 117,8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8 838,4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7 472,8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7 817,8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8 045,5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8 045,5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6 817,0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6 069,5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5 109,0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5 109,0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1 544,0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1 544,0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965,8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876,1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П6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комфортного и безопасного проживания населения на территории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сохранности автомобильных дорог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оценки уязвимости объекта транспортной инфраструктуры дорожного хозяйства (АДОПМЗ)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оценки уязвимости объекта транспортной инфраструктуры дорожного хозяйства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0100050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утверждения плана транспортной безопасности объектов транспортной инфраструктуры дорожного хозяйства (АДОПМЗ)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утверждения плана транспортной безопасности объектов транспортной инфраструктуры дорожного хозяйства (УДС)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ЦП 3 0100070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1 859 005,6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738 220,4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752 281,7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237 368,7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224 146,9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216 269,1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Мэр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2 831,4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2 339,8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373,6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373,6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232 469,1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211 454,4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211 939,6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232 469,1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211 454,4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211 939,6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 и качества исполнения ключевых муниципальных функций Администрацией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11 730,3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повышения квалификации и переподготовки муниципальных служащих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представительской деятельности Мэра и Администрации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помещений 1 этажа здания по адресу: ул. Ломоносова, 41-А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0600000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9 880,3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220 738,8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209 754,4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210 239,6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214 398,1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209 754,4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210 239,6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183 977,3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183 977,3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176 250,1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142 021,0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135 565,4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135 565,4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2 826,4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2 926,4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2 926,4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39 129,9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37 758,3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37 758,3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29 720,8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32 804,3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33 289,5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29 720,8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32 804,3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33 289,5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4 494,0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6 826,0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6 826,0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25 226,8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25 978,3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26 463,5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3 655,9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3 448,9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3 448,9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2 577,5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1 331,1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0178680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0178690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1 147,7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1 147,7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859,2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0151200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533,1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516,1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8 646,1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283,1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1 311,9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эффективности  и качества исполнения ключевых муниципальных функций Администрацией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0878420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0878420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1 0878420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0153910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на объектах городского хозяйства муниципального образования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1 215,0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0110020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73 513,6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123 575,0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214 173,8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90 605,5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207 503,8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90 605,5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207 503,8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 инженерной и социальной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61 358,7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90 605,5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207 503,8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30 368,5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6 900,0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реконструкция автомобильных дорог уличной дорожной сети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59 408,7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60 237,0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200 603,8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12 154,9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32 969,5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6 670,0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1 761,4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1 366,4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компенсацию части затрат субъектов малого и среднего предпринимательства - местных товаропроизводителей на участие в городских, региональных, межрегиональных, международных выставочно-ярмарочных мероприятиях, конкурсах и фестивалях; на обучение, повышение квалификации, подготовку и переподготовку кадров; на сертификацию продукции, на разработку промышленного образца и торговой марки, выполнение обязательных требований технических регламентов; на реализацию мероприятий, связанных с реализацией программ по энергосбережению, в том числе на компенсацию расходов на технологическое присоединение к объектам электросетевого хозяйства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муниципальных программ развития малого и среднего предпринимательства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0178440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0178440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0178440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начинающим предпринимателям на создание собственного бизнеса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виде имущественного взноса муниципального образования "Северодвинск" микрофинансовой организации "Фонд микрофинансирования субъектов малого и среднего предпринимательства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3 0400000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ИКОП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софинансирование расходов по созданию условий для обеспечения села Ненокса и поселка Сопка услугами торговли за счет средств местного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 за счет средств областного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0278270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0278270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0278270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статистической информации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ИИ 9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выполнения функций, связанных с муниципальным управлением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10 261,5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градостроительства"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Оптимизация системы территориального планирования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31 299,5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7 255,3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поддержкой жителей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7 255,3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7 255,3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7 255,3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7 255,3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1 229 163,2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315 105,9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240 680,9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1 148 586,8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245 820,6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1 140 915,1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245 820,6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"Содействие развитию жилищного строительства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1 070 071,1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245 820,6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условий для строительства жилья в Северодвинске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70 561,8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22 597,6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202 345,2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484 594,4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0109503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198 761,8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64 684,2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0109603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131 472,9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01S9602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119 638,7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223 223,0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Переселение граждан из аварийного жилищного фо</w:t>
            </w:r>
            <w:r w:rsidR="00CA324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357,3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70 844,0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поддержкой жителей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70 844,0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70 844,0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70 844,0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70 844,0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29 329,3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жилищного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29 329,3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 инженерной и социальной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28 916,6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инженерных сетей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28 916,6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28 916,6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28 916,6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28 916,6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23 115,3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поддержкой жителей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12 334,3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1 262,9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 инженерной и социальной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17 473,0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строительство инженерных сетей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15 473,0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15 473,0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15 473,0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0100030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11 071,4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37 307,3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15 473,0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34 912,8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6 862,7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6 862,7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0100040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"Охрана окружающей среды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"Улучшение качества окружающей среды на территории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Охрана. защита. воспроизводство городских лесов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1 0109000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экологической культуры населения"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в области охраны окружающей среды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ПЯ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 инженерной и социальной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992,5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258 228,3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232 819,1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232 819,1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43 080,0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156 807,6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доступности жилья для молодых семей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31 586,9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25 500,0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в рамках федеральной целевой программы "Жилище" на 2015 - 2020 годы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0150200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70 451,8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4 01R0200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54 768,9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76 011,5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финансовой поддержкой жителей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13 506,5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17 580,0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10 525,1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10 525,1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10 525,1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14 580,0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2 981,4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2 981,4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2 981,4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62 505,0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918,8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61 586,2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61 586,2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0178740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61 586,2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18 706,7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жилищного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18 706,7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уровня обеспеченности жильем жителей Северодвинска, нуждающихся в улучшении жилищных условий"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18 706,7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приобретенных за счет средств федерального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0250820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12 423,8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01.01.2013, приобретенных за счет средств областного бюджета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0278640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6 243,9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на приобретение объектов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5 02R0820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6 702,5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"Муниципальное управление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6 702,5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6 702,5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6 702,5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6 265,7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6 265,7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4 725,4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1 427,1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П8 9 0178720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58 786,3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28 359,6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27 124,9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58 786,3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28 359,6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27 124,9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физической культуры и спорта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27 209,9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26 824,9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26 824,9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интереса различных категорий населения к регулярным  занятиям  физической культурой и спортом"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18 914,9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18 824,9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18 824,9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18 664,9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18 574,9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18 574,9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16 394,9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Популяризация физической культуры и спорта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спортивных достижений ведущих спортсменов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3 205,0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3 180,0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3 180,0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0078520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качественной подготовки спортсменов и спортивных команд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выплаты, за исключением фонда оплаты труда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Делегирование ведущих спортсменов и сборных команд Северодвинска для участия в соревнованиях различного уровня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2 740,0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"Укрепление  материально-технической базы МАСОУ "Строитель"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5 090,0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технического состояния спортивных объектов МАСОУ "Строитель"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4 440,0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4 320,0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оснащенности МАСОУ "Строитель" спортивным инвентарем, оборудованием, аксессуарами и материалами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П2 3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жилищного строительства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31 276,4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"Развитие  инженерной и социальной инфраструктуры"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31 276,4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крытого катка с искусственным льдом ФОК "Звездочка"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1 494,3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инженерным сетям объектов социальной инфраструктуры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0112000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1 427,0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технологического оборудования для крытого катка с искусственным льдом ФОК "Звездочка"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0113000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11 703,9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0170310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социальной инфраструктуры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ПЖ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528,3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объектах городского хозяйства муниципального образования "Северодвинск"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Снижение объемов потребления используемой электрической и тепловой энергии на объектах социальной сферы и органов местного самоуправления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ЭФ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учреждение "Городской Совет депутатов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Совета депутатов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33 888,0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34 180,8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30 013,5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30 013,5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30 611,5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19 743,0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20 237,0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20 237,0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764,5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963,5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963,5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4 608,0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4 608,0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4 608,0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4 803,0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4 803,0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3 829,5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3 524,3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ГС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Контрольно-счетная палата муниципального образования "Северодвинск"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Контрольно-счетной палаты Северодвинска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7 961,5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8 122,0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7 719,5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7 660,0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7 719,5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5 973,0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5 973,0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5 973,0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1 570,0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1 630,0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382,0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ГП 0 0010010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социального развития, опеки и попечительства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108 571,9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85 504,2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87 132,9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льгот, услуг и социальных мероприятий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1 224,3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1 270,0</w:t>
            </w:r>
          </w:p>
        </w:tc>
      </w:tr>
      <w:tr w:rsidR="001A7648" w:rsidRPr="00CE6CC8">
        <w:trPr>
          <w:trHeight w:val="273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108 007,0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84 279,9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85 862,9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льгот, услуг и социальных мероприятий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17 462,2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17 325,0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17 325,0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17 325,0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11 371,2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50 955,2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48 516,7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48 410,1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50 955,2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48 516,7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48 410,1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50 955,2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48 516,7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48 410,1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адресной социальной поддержки граждан пожилого возраста, инвалидов, а также других групп населения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10 176,0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10 066,6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10 176,0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10 066,6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10 176,0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9 173,2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10 066,6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6 862,4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4 808,4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4 856,0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3 313,6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4 364,8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5 210,6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адаптации социально незащищенных категорий населения и лиц с ограниченными возможностями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2 507,0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2 492,0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2 492,0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2 107,0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2 026,0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466,0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льгот, услуг и социальных мероприятий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36 881,2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36 851,5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35 851,5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1 461,6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1 569,5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1 569,5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Пособия, компенсации, меры социальной поддержки по публичным нормативным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962,0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549,6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607,5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3 569,8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3 250,0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2 250,0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31 849,8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32 032,0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32 032,0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31 849,8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32 032,0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32 032,0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12.01.1995 № 5-ФЗ "О ветеранах"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1 391,0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1 391,0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0378910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1 391,0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1 984,0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2 166,0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1 984,0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2 166,0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"Охрана семьи и детства"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1 984,0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2 166,0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семейных форм устройства детей-сирот и детей, оставшихся без попечения родителей, "Под защитой семьи"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0100000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887,0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937,0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974,0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1 097,0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1 229,0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1 012,0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1 136,0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2 0200000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1 012,0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1 136,0</w:t>
            </w:r>
          </w:p>
        </w:tc>
      </w:tr>
      <w:tr w:rsidR="001A7648" w:rsidRPr="00CE6CC8">
        <w:trPr>
          <w:trHeight w:val="241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37 989,6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22 408,0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23 915,6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"Социальная поддержка населения Северодвинска на 2016-2021 годы"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0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37 989,6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22 408,0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23 915,6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уровня и качества жизни населения  Северодвинска, нуждающегося в социальной поддержке"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6 000,2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6 749,8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7 757,4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системы льгот, услуг и социальных мероприятий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5 632,6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6 749,8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7 757,4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5 513,2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7 697,4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5 513,2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6 739,8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7 697,4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1 0378730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367,6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деятельности органов Администрации Северодвинска"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0000000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31 989,4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15 658,2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16 158,2</w:t>
            </w: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органов местного самоуправления Северодвинска и обеспечение их функций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14 928,5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15 658,2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16 158,2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13 154,3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13 162,0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13 212,0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13 154,3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13 162,0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13 212,0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10 615,8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10 615,8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10 615,8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260,7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2 335,5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2 335,5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2 335,5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1 760,3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2 482,3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2 932,3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1 760,3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2 482,3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2 932,3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1 760,3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2 482,3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2 932,3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10,9</w:t>
            </w: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0110010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cantSplit/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17 060,9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16 395,9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12 836,9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2 824,0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7648" w:rsidRPr="00CE6CC8">
        <w:trPr>
          <w:trHeight w:val="288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П7 9 0178660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665,0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1A7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E6CC8" w:rsidRPr="00CE6CC8" w:rsidTr="00CE6CC8">
        <w:trPr>
          <w:trHeight w:val="303"/>
        </w:trPr>
        <w:tc>
          <w:tcPr>
            <w:tcW w:w="640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6 790 763,5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3 428 520,5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7648" w:rsidRPr="00CE6CC8" w:rsidRDefault="00CE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CE6CC8">
              <w:rPr>
                <w:rFonts w:ascii="Times New Roman" w:hAnsi="Times New Roman"/>
                <w:color w:val="000000"/>
                <w:sz w:val="20"/>
                <w:szCs w:val="20"/>
              </w:rPr>
              <w:t>3 587 343,6</w:t>
            </w:r>
          </w:p>
        </w:tc>
      </w:tr>
    </w:tbl>
    <w:p w:rsidR="001A7648" w:rsidRDefault="001A7648"/>
    <w:sectPr w:rsidR="001A7648" w:rsidSect="00CE6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50" w:h="16901"/>
      <w:pgMar w:top="57" w:right="567" w:bottom="1134" w:left="1701" w:header="720" w:footer="720" w:gutter="0"/>
      <w:pgNumType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48" w:rsidRDefault="00CE6CC8">
      <w:pPr>
        <w:spacing w:after="0" w:line="240" w:lineRule="auto"/>
      </w:pPr>
      <w:r>
        <w:separator/>
      </w:r>
    </w:p>
  </w:endnote>
  <w:endnote w:type="continuationSeparator" w:id="0">
    <w:p w:rsidR="001A7648" w:rsidRDefault="00CE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0" w:rsidRDefault="003B41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0" w:rsidRDefault="003B41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0" w:rsidRDefault="003B41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48" w:rsidRDefault="00CE6CC8">
      <w:pPr>
        <w:spacing w:after="0" w:line="240" w:lineRule="auto"/>
      </w:pPr>
      <w:r>
        <w:separator/>
      </w:r>
    </w:p>
  </w:footnote>
  <w:footnote w:type="continuationSeparator" w:id="0">
    <w:p w:rsidR="001A7648" w:rsidRDefault="00CE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0" w:rsidRDefault="003B41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C8" w:rsidRPr="003B41A0" w:rsidRDefault="00CE6CC8">
    <w:pPr>
      <w:pStyle w:val="a3"/>
      <w:jc w:val="center"/>
      <w:rPr>
        <w:rFonts w:ascii="Times New Roman" w:hAnsi="Times New Roman"/>
        <w:sz w:val="24"/>
        <w:szCs w:val="24"/>
      </w:rPr>
    </w:pPr>
    <w:r w:rsidRPr="003B41A0">
      <w:rPr>
        <w:rFonts w:ascii="Times New Roman" w:hAnsi="Times New Roman"/>
        <w:sz w:val="24"/>
        <w:szCs w:val="24"/>
      </w:rPr>
      <w:fldChar w:fldCharType="begin"/>
    </w:r>
    <w:r w:rsidRPr="003B41A0">
      <w:rPr>
        <w:rFonts w:ascii="Times New Roman" w:hAnsi="Times New Roman"/>
        <w:sz w:val="24"/>
        <w:szCs w:val="24"/>
      </w:rPr>
      <w:instrText>PAGE   \* MERGEFORMAT</w:instrText>
    </w:r>
    <w:r w:rsidRPr="003B41A0">
      <w:rPr>
        <w:rFonts w:ascii="Times New Roman" w:hAnsi="Times New Roman"/>
        <w:sz w:val="24"/>
        <w:szCs w:val="24"/>
      </w:rPr>
      <w:fldChar w:fldCharType="separate"/>
    </w:r>
    <w:r w:rsidR="00CA3241">
      <w:rPr>
        <w:rFonts w:ascii="Times New Roman" w:hAnsi="Times New Roman"/>
        <w:noProof/>
        <w:sz w:val="24"/>
        <w:szCs w:val="24"/>
      </w:rPr>
      <w:t>92</w:t>
    </w:r>
    <w:r w:rsidRPr="003B41A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A0" w:rsidRDefault="003B4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24C"/>
    <w:rsid w:val="001A7648"/>
    <w:rsid w:val="003B41A0"/>
    <w:rsid w:val="00B706E9"/>
    <w:rsid w:val="00CA3241"/>
    <w:rsid w:val="00CE6CC8"/>
    <w:rsid w:val="00E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30C59"/>
  <w14:defaultImageDpi w14:val="0"/>
  <w15:docId w15:val="{9E176761-3B3D-4506-BE73-5DD8285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C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CC8"/>
  </w:style>
  <w:style w:type="paragraph" w:styleId="a5">
    <w:name w:val="footer"/>
    <w:basedOn w:val="a"/>
    <w:link w:val="a6"/>
    <w:uiPriority w:val="99"/>
    <w:unhideWhenUsed/>
    <w:rsid w:val="00CE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CC8"/>
  </w:style>
  <w:style w:type="paragraph" w:styleId="a7">
    <w:name w:val="Balloon Text"/>
    <w:basedOn w:val="a"/>
    <w:link w:val="a8"/>
    <w:uiPriority w:val="99"/>
    <w:semiHidden/>
    <w:unhideWhenUsed/>
    <w:rsid w:val="00CA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951E-0B65-450B-933C-326534CC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104</Pages>
  <Words>31968</Words>
  <Characters>182224</Characters>
  <Application>Microsoft Office Word</Application>
  <DocSecurity>0</DocSecurity>
  <Lines>1518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08.02.2013 11:30:21; РР·РјРµРЅРµРЅ: admin 26.09.2016 14:00:03</dc:subject>
  <dc:creator>Keysystems.DWH.ReportDesigner</dc:creator>
  <cp:keywords/>
  <dc:description/>
  <cp:lastModifiedBy>Idrisova</cp:lastModifiedBy>
  <cp:revision>6</cp:revision>
  <cp:lastPrinted>2016-09-26T13:00:00Z</cp:lastPrinted>
  <dcterms:created xsi:type="dcterms:W3CDTF">2016-09-26T11:36:00Z</dcterms:created>
  <dcterms:modified xsi:type="dcterms:W3CDTF">2016-09-26T13:02:00Z</dcterms:modified>
</cp:coreProperties>
</file>