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5F" w:rsidRDefault="00E95628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ЕВЕРОДВИНСКАЯ  </w:t>
      </w:r>
      <w:r w:rsidR="00D40AA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 ТЕРРИТОРИАЛЬНАЯ ИЗБИРАТЕЛЬНАЯ КОМИССИЯ № 2</w:t>
      </w:r>
    </w:p>
    <w:p w:rsidR="008D495F" w:rsidRPr="00EC0567" w:rsidRDefault="008D495F">
      <w:pPr>
        <w:jc w:val="center"/>
        <w:rPr>
          <w:sz w:val="28"/>
          <w:szCs w:val="28"/>
        </w:rPr>
      </w:pPr>
    </w:p>
    <w:p w:rsidR="008D495F" w:rsidRPr="00EC0567" w:rsidRDefault="00E95628">
      <w:pPr>
        <w:jc w:val="center"/>
        <w:rPr>
          <w:b/>
          <w:spacing w:val="60"/>
          <w:sz w:val="28"/>
          <w:szCs w:val="28"/>
        </w:rPr>
      </w:pPr>
      <w:r w:rsidRPr="00EC0567">
        <w:rPr>
          <w:b/>
          <w:spacing w:val="60"/>
          <w:sz w:val="28"/>
          <w:szCs w:val="28"/>
        </w:rPr>
        <w:t>ПОСТАНОВЛЕНИЕ</w:t>
      </w:r>
    </w:p>
    <w:p w:rsidR="008D495F" w:rsidRPr="00EC0567" w:rsidRDefault="008D495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D495F" w:rsidRPr="00EC0567">
        <w:trPr>
          <w:trHeight w:val="83"/>
        </w:trPr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D495F" w:rsidRPr="00EC0567" w:rsidRDefault="00B312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0567">
              <w:rPr>
                <w:sz w:val="28"/>
                <w:szCs w:val="28"/>
                <w:lang w:eastAsia="en-US"/>
              </w:rPr>
              <w:t>21</w:t>
            </w:r>
            <w:r w:rsidR="00E95628" w:rsidRPr="00EC0567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</w:tcPr>
          <w:p w:rsidR="008D495F" w:rsidRPr="00EC0567" w:rsidRDefault="00E9562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C056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D495F" w:rsidRPr="00EC0567" w:rsidRDefault="00E956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0567">
              <w:rPr>
                <w:sz w:val="28"/>
                <w:szCs w:val="28"/>
                <w:lang w:eastAsia="en-US"/>
              </w:rPr>
              <w:t xml:space="preserve"> </w:t>
            </w:r>
            <w:r w:rsidR="00B312A7" w:rsidRPr="00EC0567">
              <w:rPr>
                <w:sz w:val="28"/>
                <w:szCs w:val="28"/>
                <w:lang w:eastAsia="en-US"/>
              </w:rPr>
              <w:t>49</w:t>
            </w:r>
            <w:r w:rsidRPr="00EC0567">
              <w:rPr>
                <w:sz w:val="28"/>
                <w:szCs w:val="28"/>
                <w:lang w:eastAsia="en-US"/>
              </w:rPr>
              <w:t>/</w:t>
            </w:r>
            <w:r w:rsidR="00B312A7" w:rsidRPr="00EC0567">
              <w:rPr>
                <w:sz w:val="28"/>
                <w:szCs w:val="28"/>
                <w:lang w:eastAsia="en-US"/>
              </w:rPr>
              <w:t>226</w:t>
            </w:r>
          </w:p>
        </w:tc>
      </w:tr>
    </w:tbl>
    <w:p w:rsidR="008D495F" w:rsidRPr="00EC0567" w:rsidRDefault="00E95628">
      <w:pPr>
        <w:jc w:val="center"/>
        <w:rPr>
          <w:sz w:val="28"/>
          <w:szCs w:val="28"/>
        </w:rPr>
      </w:pPr>
      <w:r w:rsidRPr="00EC0567">
        <w:rPr>
          <w:b/>
          <w:sz w:val="28"/>
          <w:szCs w:val="28"/>
        </w:rPr>
        <w:t>Северодвинск</w:t>
      </w:r>
    </w:p>
    <w:p w:rsidR="008D495F" w:rsidRPr="00EC0567" w:rsidRDefault="008D495F">
      <w:pPr>
        <w:jc w:val="center"/>
        <w:rPr>
          <w:i/>
          <w:sz w:val="28"/>
          <w:szCs w:val="28"/>
        </w:rPr>
      </w:pPr>
    </w:p>
    <w:p w:rsidR="008D495F" w:rsidRPr="00EC0567" w:rsidRDefault="00E95628">
      <w:pPr>
        <w:jc w:val="center"/>
        <w:rPr>
          <w:b/>
          <w:sz w:val="28"/>
          <w:szCs w:val="28"/>
        </w:rPr>
      </w:pPr>
      <w:r w:rsidRPr="00EC0567">
        <w:rPr>
          <w:rFonts w:eastAsia="Calibri"/>
          <w:b/>
          <w:bCs/>
          <w:sz w:val="28"/>
          <w:szCs w:val="28"/>
          <w:lang w:eastAsia="en-US"/>
        </w:rPr>
        <w:t>О</w:t>
      </w:r>
      <w:r w:rsidR="00B312A7" w:rsidRPr="00EC0567">
        <w:rPr>
          <w:rFonts w:eastAsia="Calibri"/>
          <w:b/>
          <w:bCs/>
          <w:sz w:val="28"/>
          <w:szCs w:val="28"/>
          <w:lang w:eastAsia="en-US"/>
        </w:rPr>
        <w:t xml:space="preserve">б отказе в </w:t>
      </w:r>
      <w:r w:rsidRPr="00EC0567">
        <w:rPr>
          <w:rFonts w:eastAsia="Calibri"/>
          <w:b/>
          <w:bCs/>
          <w:sz w:val="28"/>
          <w:szCs w:val="28"/>
          <w:lang w:eastAsia="en-US"/>
        </w:rPr>
        <w:t xml:space="preserve"> заверении списка кандидатов в депутаты </w:t>
      </w:r>
      <w:r w:rsidRPr="00EC0567">
        <w:rPr>
          <w:b/>
          <w:sz w:val="28"/>
          <w:szCs w:val="28"/>
        </w:rPr>
        <w:t>городского Совета депутатов муниципального образования «Северодвинск» седьмого созыва, выдвинутого избирательным объединением «</w:t>
      </w:r>
      <w:r w:rsidR="00EC0567" w:rsidRPr="00EC0567">
        <w:rPr>
          <w:b/>
          <w:sz w:val="28"/>
          <w:szCs w:val="28"/>
        </w:rPr>
        <w:t>Региональное отделение</w:t>
      </w:r>
      <w:r w:rsidR="00B312A7" w:rsidRPr="00EC0567">
        <w:rPr>
          <w:b/>
          <w:sz w:val="28"/>
          <w:szCs w:val="28"/>
        </w:rPr>
        <w:t xml:space="preserve"> в Архангельской области Политической партии «Новые люди</w:t>
      </w:r>
      <w:r w:rsidRPr="00EC0567">
        <w:rPr>
          <w:b/>
          <w:sz w:val="28"/>
          <w:szCs w:val="28"/>
        </w:rPr>
        <w:t>»</w:t>
      </w:r>
      <w:r w:rsidR="00D40AAA" w:rsidRPr="00EC0567">
        <w:rPr>
          <w:b/>
          <w:color w:val="FF0000"/>
          <w:sz w:val="28"/>
          <w:szCs w:val="28"/>
        </w:rPr>
        <w:t xml:space="preserve"> </w:t>
      </w:r>
      <w:r w:rsidRPr="00EC0567">
        <w:rPr>
          <w:b/>
          <w:sz w:val="28"/>
          <w:szCs w:val="28"/>
        </w:rPr>
        <w:t>по одномандатным избирательным округам</w:t>
      </w:r>
    </w:p>
    <w:p w:rsidR="00B312A7" w:rsidRPr="00EC0567" w:rsidRDefault="00E95628" w:rsidP="00B312A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C0567">
        <w:rPr>
          <w:sz w:val="28"/>
          <w:szCs w:val="28"/>
        </w:rPr>
        <w:t xml:space="preserve">     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 xml:space="preserve">Региональное отделение в Архангельской области Политической партии «НОВЫЕ ЛЮДИ» (далее – региональное отделение Партии) 19 июля 2022 года представило в Северодвинскую </w:t>
      </w:r>
      <w:r w:rsidR="00EC0567" w:rsidRPr="00EC0567">
        <w:rPr>
          <w:sz w:val="28"/>
          <w:szCs w:val="28"/>
        </w:rPr>
        <w:t xml:space="preserve">городскую </w:t>
      </w:r>
      <w:r w:rsidRPr="00EC0567">
        <w:rPr>
          <w:sz w:val="28"/>
          <w:szCs w:val="28"/>
        </w:rPr>
        <w:t>территориальную избирательную комиссию № 2 документы для заверения списка кандидатов в депутаты Городского Совета депутатов муниципального образования «Северодвинск»</w:t>
      </w:r>
      <w:r w:rsidR="00EC0567" w:rsidRPr="00EC0567">
        <w:rPr>
          <w:sz w:val="28"/>
          <w:szCs w:val="28"/>
        </w:rPr>
        <w:t xml:space="preserve"> седьмого созыва</w:t>
      </w:r>
      <w:r w:rsidRPr="00EC0567">
        <w:rPr>
          <w:sz w:val="28"/>
          <w:szCs w:val="28"/>
        </w:rPr>
        <w:t>, выдвинутых указанным региональным отделением</w:t>
      </w:r>
      <w:r w:rsidR="00EC0567" w:rsidRPr="00EC0567">
        <w:rPr>
          <w:sz w:val="28"/>
          <w:szCs w:val="28"/>
        </w:rPr>
        <w:t xml:space="preserve"> Партии</w:t>
      </w:r>
      <w:r w:rsidRPr="00EC0567">
        <w:rPr>
          <w:sz w:val="28"/>
          <w:szCs w:val="28"/>
        </w:rPr>
        <w:t xml:space="preserve"> по одномандатным избирательным округам.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>Рассмотрев представленные документы</w:t>
      </w:r>
      <w:r w:rsidR="00AF5EC8">
        <w:rPr>
          <w:sz w:val="28"/>
          <w:szCs w:val="28"/>
        </w:rPr>
        <w:t>,</w:t>
      </w:r>
      <w:r w:rsidRPr="00EC0567">
        <w:rPr>
          <w:sz w:val="28"/>
          <w:szCs w:val="28"/>
        </w:rPr>
        <w:t xml:space="preserve"> Северодвинская</w:t>
      </w:r>
      <w:r w:rsidR="00AF5EC8">
        <w:rPr>
          <w:sz w:val="28"/>
          <w:szCs w:val="28"/>
        </w:rPr>
        <w:t xml:space="preserve"> городская</w:t>
      </w:r>
      <w:r w:rsidRPr="00EC0567">
        <w:rPr>
          <w:sz w:val="28"/>
          <w:szCs w:val="28"/>
        </w:rPr>
        <w:t xml:space="preserve"> территориальная избирательная комиссия № 2 установила следующее.</w:t>
      </w:r>
    </w:p>
    <w:p w:rsidR="00B312A7" w:rsidRPr="00EC0567" w:rsidRDefault="00B312A7" w:rsidP="00EC0567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EC0567">
        <w:rPr>
          <w:bCs/>
          <w:sz w:val="28"/>
          <w:szCs w:val="28"/>
        </w:rPr>
        <w:t xml:space="preserve">Согласно пункту </w:t>
      </w:r>
      <w:r w:rsidRPr="00EC0567">
        <w:rPr>
          <w:sz w:val="28"/>
          <w:szCs w:val="28"/>
        </w:rPr>
        <w:t xml:space="preserve">24.3 Устава </w:t>
      </w:r>
      <w:r w:rsidR="00EC0567" w:rsidRPr="00EC0567">
        <w:rPr>
          <w:sz w:val="28"/>
          <w:szCs w:val="28"/>
        </w:rPr>
        <w:t xml:space="preserve">Политической </w:t>
      </w:r>
      <w:r w:rsidRPr="00EC0567">
        <w:rPr>
          <w:sz w:val="28"/>
          <w:szCs w:val="28"/>
        </w:rPr>
        <w:t xml:space="preserve">Партии </w:t>
      </w:r>
      <w:r w:rsidR="00EC0567" w:rsidRPr="00EC0567">
        <w:rPr>
          <w:sz w:val="28"/>
          <w:szCs w:val="28"/>
        </w:rPr>
        <w:t xml:space="preserve">«Новые Люди» </w:t>
      </w:r>
      <w:r w:rsidRPr="00EC0567">
        <w:rPr>
          <w:sz w:val="28"/>
          <w:szCs w:val="28"/>
        </w:rPr>
        <w:t xml:space="preserve">Внеочередное Общее собрание созывается по решению Центрального совета, по решению Совета регионального отделения или по письменному предложению одной трети членов Партии, состоящих на учете в таком региональном отделении Партии. В представленном протоколе Внеочередного общего собрания регионального отделения Партии </w:t>
      </w:r>
      <w:r w:rsidR="00AF5EC8">
        <w:rPr>
          <w:sz w:val="28"/>
          <w:szCs w:val="28"/>
        </w:rPr>
        <w:t>ссылка</w:t>
      </w:r>
      <w:r w:rsidRPr="00AF5EC8">
        <w:rPr>
          <w:sz w:val="28"/>
          <w:szCs w:val="28"/>
        </w:rPr>
        <w:t xml:space="preserve"> лишь на</w:t>
      </w:r>
      <w:r w:rsidR="00AF5EC8">
        <w:rPr>
          <w:sz w:val="28"/>
          <w:szCs w:val="28"/>
        </w:rPr>
        <w:t xml:space="preserve"> вышеуказанную</w:t>
      </w:r>
      <w:r w:rsidRPr="00AF5EC8">
        <w:rPr>
          <w:sz w:val="28"/>
          <w:szCs w:val="28"/>
        </w:rPr>
        <w:t xml:space="preserve"> норму Устава</w:t>
      </w:r>
      <w:r w:rsidRPr="00EC0567">
        <w:rPr>
          <w:sz w:val="28"/>
          <w:szCs w:val="28"/>
        </w:rPr>
        <w:t xml:space="preserve">, в связи с чем не представляется возможным сделать вывод </w:t>
      </w:r>
      <w:r w:rsidR="00AF5EC8">
        <w:rPr>
          <w:sz w:val="28"/>
          <w:szCs w:val="28"/>
        </w:rPr>
        <w:t>том, по инициативе какого из уполномоченных органов Партии либо членов партии</w:t>
      </w:r>
      <w:r w:rsidRPr="00EC0567">
        <w:rPr>
          <w:sz w:val="28"/>
          <w:szCs w:val="28"/>
        </w:rPr>
        <w:t xml:space="preserve"> </w:t>
      </w:r>
      <w:r w:rsidR="00AF5EC8">
        <w:rPr>
          <w:sz w:val="28"/>
          <w:szCs w:val="28"/>
        </w:rPr>
        <w:t xml:space="preserve">было созвано </w:t>
      </w:r>
      <w:r w:rsidRPr="00EC0567">
        <w:rPr>
          <w:sz w:val="28"/>
          <w:szCs w:val="28"/>
        </w:rPr>
        <w:t>Внеочередно</w:t>
      </w:r>
      <w:r w:rsidR="00AF5EC8">
        <w:rPr>
          <w:sz w:val="28"/>
          <w:szCs w:val="28"/>
        </w:rPr>
        <w:t>е</w:t>
      </w:r>
      <w:r w:rsidRPr="00EC0567">
        <w:rPr>
          <w:sz w:val="28"/>
          <w:szCs w:val="28"/>
        </w:rPr>
        <w:t xml:space="preserve"> Обще</w:t>
      </w:r>
      <w:r w:rsidR="00AF5EC8">
        <w:rPr>
          <w:sz w:val="28"/>
          <w:szCs w:val="28"/>
        </w:rPr>
        <w:t>е</w:t>
      </w:r>
      <w:r w:rsidRPr="00EC0567">
        <w:rPr>
          <w:sz w:val="28"/>
          <w:szCs w:val="28"/>
        </w:rPr>
        <w:t xml:space="preserve"> собрани</w:t>
      </w:r>
      <w:r w:rsidR="00AF5EC8">
        <w:rPr>
          <w:sz w:val="28"/>
          <w:szCs w:val="28"/>
        </w:rPr>
        <w:t>е</w:t>
      </w:r>
      <w:r w:rsidRPr="00EC0567">
        <w:rPr>
          <w:sz w:val="28"/>
          <w:szCs w:val="28"/>
        </w:rPr>
        <w:t xml:space="preserve"> регионального отделения Партии.</w:t>
      </w:r>
    </w:p>
    <w:p w:rsidR="00EC056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bCs/>
          <w:sz w:val="28"/>
          <w:szCs w:val="28"/>
        </w:rPr>
        <w:lastRenderedPageBreak/>
        <w:t>Согласно пункту 26.21.3</w:t>
      </w:r>
      <w:r w:rsidRPr="00EC0567">
        <w:rPr>
          <w:sz w:val="28"/>
          <w:szCs w:val="28"/>
        </w:rPr>
        <w:t xml:space="preserve"> Устава Партии полномочия Председателя регионального отделения Партии по иным вопросам деятельности регионального отделения Партии, кроме перечисленных в п.26.21.1 и 26.21.2, осуществляются на основании соответствующих поручений Председателя Партии, Центрального совета и Совета регионального отделения. В нарушение указанной нормы Устава Партии в Северодвинскую территориальную избирательную комиссию № 2 представлено поручение секретаря регионального отделения Партии Председателю регионального отделения Партии о проведении Внеочередного Общего собрания регионального отделения Партии. Таким образом, Внеочередное Общее собрание регионального отделения Партии проведено </w:t>
      </w:r>
    </w:p>
    <w:p w:rsidR="00B312A7" w:rsidRPr="00EC0567" w:rsidRDefault="00EC0567" w:rsidP="00EC056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>не</w:t>
      </w:r>
      <w:r w:rsidR="00B312A7" w:rsidRPr="00EC0567">
        <w:rPr>
          <w:sz w:val="28"/>
          <w:szCs w:val="28"/>
        </w:rPr>
        <w:t>уполномоченным лицом.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>Согласно представленному протоколу Внеочередным Общим собранием регионального отделения Партии были выдвинуты кандидаты в депутаты Совета депутатов муниципального образования «Северодвинск», тогда как согласно пункту 1.1 статьи 33 Устава городского округа Архангельской области «Северодвинск» наименование представительного органа - Городской Совет депутатов муниципального образования «Северодвинск».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>В решении Центрального совета Политической партии «НОВЫЕ ЛЮДИ»</w:t>
      </w:r>
      <w:r w:rsidR="00EC0567" w:rsidRPr="00EC0567">
        <w:rPr>
          <w:sz w:val="28"/>
          <w:szCs w:val="28"/>
        </w:rPr>
        <w:t xml:space="preserve"> </w:t>
      </w:r>
      <w:r w:rsidR="00AF5EC8">
        <w:rPr>
          <w:sz w:val="28"/>
          <w:szCs w:val="28"/>
        </w:rPr>
        <w:t>№ </w:t>
      </w:r>
      <w:r w:rsidRPr="00EC0567">
        <w:rPr>
          <w:sz w:val="28"/>
          <w:szCs w:val="28"/>
        </w:rPr>
        <w:t>34/10 от 08.7.2022 о согласовании выдвигаемых региональным отделением Партии кандидатур нет кандидата Зубковой А.В.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EC0567">
        <w:rPr>
          <w:sz w:val="28"/>
          <w:szCs w:val="28"/>
        </w:rPr>
        <w:t>Представленный список кандидатов, выдвинутых региональным отделением Партии по одномандатным избирательным округам, не соответствует  форме, утвержденной постановлением Северодвинской городской территориальной избирательной комиссии №2 от 16.06.2022 №</w:t>
      </w:r>
      <w:r w:rsidR="00D75C94" w:rsidRPr="00EC0567">
        <w:rPr>
          <w:sz w:val="28"/>
          <w:szCs w:val="28"/>
        </w:rPr>
        <w:t>152.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EC0567">
        <w:rPr>
          <w:sz w:val="28"/>
          <w:szCs w:val="28"/>
        </w:rPr>
        <w:t xml:space="preserve">В соответствии с пунктом 14.1 статьи 35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в Северодвинскую </w:t>
      </w:r>
      <w:r w:rsidR="00EC0567" w:rsidRPr="00EC0567">
        <w:rPr>
          <w:sz w:val="28"/>
          <w:szCs w:val="28"/>
        </w:rPr>
        <w:t xml:space="preserve">городскую </w:t>
      </w:r>
      <w:r w:rsidRPr="00EC0567">
        <w:rPr>
          <w:sz w:val="28"/>
          <w:szCs w:val="28"/>
        </w:rPr>
        <w:t xml:space="preserve">территориальную избирательную комиссию № 2 </w:t>
      </w:r>
      <w:r w:rsidRPr="00EC0567">
        <w:rPr>
          <w:sz w:val="28"/>
          <w:szCs w:val="28"/>
        </w:rPr>
        <w:lastRenderedPageBreak/>
        <w:t>должны быть представлены соответствующие документы в отношении кандидатов, выдвинутых по одномандатным избирательным округам, в том числе заявления о согласии баллотироваться. Вместе с тем в отношении всех кандидатов, выдвинутых по одномандатным избирательным округам, указанные документы представлены не были, а представлены заявления о согласии баллотироваться в порядке самовыдвижения. Несоблюдение требований, предусмотренных пунктом 14.1 статьи 35 Федерального закона, влечет за собой исключение соответствующих кандидатов из списка кандидатов, выдвинутых по одномандатным избирательным округам.</w:t>
      </w:r>
    </w:p>
    <w:p w:rsidR="00B312A7" w:rsidRPr="00EC0567" w:rsidRDefault="00B312A7" w:rsidP="00EC056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EC0567">
        <w:rPr>
          <w:sz w:val="28"/>
          <w:szCs w:val="28"/>
        </w:rPr>
        <w:t xml:space="preserve">Учитывая, выявленные нарушения в порядке проведения Внеочередного Общего собрания регионального отделения Партии, а также то, что после исключения кандидатов из списка кандидатов, выдвинутых региональным отделением Партии по одномандатным избирательным округам, в списке кандидатов не остается, Северодвинская </w:t>
      </w:r>
      <w:r w:rsidR="00EC0567" w:rsidRPr="00EC0567">
        <w:rPr>
          <w:sz w:val="28"/>
          <w:szCs w:val="28"/>
        </w:rPr>
        <w:t xml:space="preserve">городская </w:t>
      </w:r>
      <w:r w:rsidRPr="00EC0567">
        <w:rPr>
          <w:sz w:val="28"/>
          <w:szCs w:val="28"/>
        </w:rPr>
        <w:t xml:space="preserve">территориальная избирательная комиссия № 2 </w:t>
      </w:r>
      <w:r w:rsidRPr="00EC0567">
        <w:rPr>
          <w:b/>
          <w:sz w:val="28"/>
          <w:szCs w:val="28"/>
        </w:rPr>
        <w:t>постановляет</w:t>
      </w:r>
      <w:r w:rsidRPr="00EC0567">
        <w:rPr>
          <w:sz w:val="28"/>
          <w:szCs w:val="28"/>
        </w:rPr>
        <w:t>:</w:t>
      </w:r>
    </w:p>
    <w:p w:rsidR="00B312A7" w:rsidRPr="00EC0567" w:rsidRDefault="00F7796A" w:rsidP="00AF5EC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</w:t>
      </w:r>
      <w:r w:rsidR="00AF5EC8">
        <w:rPr>
          <w:sz w:val="28"/>
          <w:szCs w:val="28"/>
        </w:rPr>
        <w:tab/>
      </w:r>
      <w:r w:rsidR="00B312A7" w:rsidRPr="00EC0567">
        <w:rPr>
          <w:sz w:val="28"/>
          <w:szCs w:val="28"/>
        </w:rPr>
        <w:t xml:space="preserve">Исключить из списка кандидатов в депутаты </w:t>
      </w:r>
      <w:r w:rsidR="00D75C94" w:rsidRPr="00EC0567">
        <w:rPr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="00EC0567" w:rsidRPr="00EC0567">
        <w:rPr>
          <w:sz w:val="28"/>
          <w:szCs w:val="28"/>
        </w:rPr>
        <w:t>, представленного избирательным объединением «Региональное отделение в Архангельской области Политической партии «Новые люди»</w:t>
      </w:r>
      <w:r w:rsidR="00D75C94" w:rsidRPr="00EC0567">
        <w:rPr>
          <w:sz w:val="28"/>
          <w:szCs w:val="28"/>
        </w:rPr>
        <w:t>:</w:t>
      </w:r>
    </w:p>
    <w:p w:rsidR="00D75C94" w:rsidRPr="00EC0567" w:rsidRDefault="00D75C94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1.1.</w:t>
      </w:r>
      <w:r w:rsidR="00CA0CF3" w:rsidRPr="00EC0567">
        <w:rPr>
          <w:sz w:val="28"/>
          <w:szCs w:val="28"/>
        </w:rPr>
        <w:t xml:space="preserve"> Губинских Игорь Анатольевич – одномандатный избирательный округ №2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1.2. Маклаков Андрей Анатольевич - одномандатный избирательный округ №7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1.3. Адаев Александр Вячеславович - одномандатный избирательный округ №8</w:t>
      </w:r>
    </w:p>
    <w:p w:rsidR="00CA0CF3" w:rsidRPr="00EC0567" w:rsidRDefault="00AF5EC8" w:rsidP="00AF5E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CA0CF3" w:rsidRPr="00EC0567">
        <w:rPr>
          <w:sz w:val="28"/>
          <w:szCs w:val="28"/>
        </w:rPr>
        <w:t>Апполинарова Екатерина Александровна - одномандатный избирательный округ №11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1.5. Боброва Наталья Николаевна - одномандатный избирательный округ №13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1.6. Меледин Владислав Александрович - одномандатный избирательный округ №19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1.7. Зубкова Анна Владимировна - одномандатный избирательный округ №21</w:t>
      </w:r>
    </w:p>
    <w:p w:rsidR="00CA0CF3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1.8. Селезнёв Алексей Владимирович - одномандатный избирательный округ №23</w:t>
      </w:r>
    </w:p>
    <w:p w:rsidR="00D75C94" w:rsidRPr="00EC0567" w:rsidRDefault="00CA0CF3" w:rsidP="00AF5EC8">
      <w:pPr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1.9. Панкратова Надежда Ивановна - одномандатный избирательный округ №25.</w:t>
      </w:r>
    </w:p>
    <w:p w:rsidR="00B312A7" w:rsidRPr="00EC0567" w:rsidRDefault="00F7796A" w:rsidP="00AF5EC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2.</w:t>
      </w:r>
      <w:r w:rsidR="00AF5EC8">
        <w:rPr>
          <w:sz w:val="28"/>
          <w:szCs w:val="28"/>
        </w:rPr>
        <w:tab/>
      </w:r>
      <w:r w:rsidR="00B312A7" w:rsidRPr="00EC0567">
        <w:rPr>
          <w:sz w:val="28"/>
          <w:szCs w:val="28"/>
        </w:rPr>
        <w:t>Отказать в заверении списка кандидатов в депутаты</w:t>
      </w:r>
      <w:r w:rsidRPr="00EC0567">
        <w:rPr>
          <w:sz w:val="28"/>
          <w:szCs w:val="28"/>
        </w:rPr>
        <w:t xml:space="preserve"> городского Совета депутатов муниципального образования «Северодвинск» седьмого созыва, выдвинутого избирательным объединением «Региональным отделением в Архангельской области Политической партии «Новые люди».</w:t>
      </w:r>
    </w:p>
    <w:p w:rsidR="00B312A7" w:rsidRPr="00EC0567" w:rsidRDefault="00F7796A" w:rsidP="00AF5EC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C0567">
        <w:rPr>
          <w:sz w:val="28"/>
          <w:szCs w:val="28"/>
        </w:rPr>
        <w:t>3.</w:t>
      </w:r>
      <w:r w:rsidR="00AF5EC8">
        <w:rPr>
          <w:sz w:val="28"/>
          <w:szCs w:val="28"/>
        </w:rPr>
        <w:tab/>
      </w:r>
      <w:r w:rsidR="00B312A7" w:rsidRPr="00EC0567">
        <w:rPr>
          <w:sz w:val="28"/>
          <w:szCs w:val="28"/>
        </w:rPr>
        <w:t>Выдать копию настоящего постановления уполномоченному представителю</w:t>
      </w:r>
      <w:r w:rsidRPr="00EC0567">
        <w:rPr>
          <w:sz w:val="28"/>
          <w:szCs w:val="28"/>
        </w:rPr>
        <w:t xml:space="preserve"> избирательного объединения «Региональное отделение в Архангельской области Политической партии «Новые люди».</w:t>
      </w:r>
    </w:p>
    <w:p w:rsidR="00B312A7" w:rsidRPr="00EC0567" w:rsidRDefault="00F7796A" w:rsidP="00AF5EC8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567">
        <w:rPr>
          <w:sz w:val="28"/>
          <w:szCs w:val="28"/>
        </w:rPr>
        <w:t>4.</w:t>
      </w:r>
      <w:r w:rsidR="00AF5EC8">
        <w:rPr>
          <w:sz w:val="28"/>
          <w:szCs w:val="28"/>
        </w:rPr>
        <w:tab/>
      </w:r>
      <w:r w:rsidRPr="00EC0567">
        <w:rPr>
          <w:sz w:val="28"/>
          <w:szCs w:val="28"/>
        </w:rPr>
        <w:t>Настоящее постановление направить в Администрацию Северодвинска для размещения на странице Северодвинской городской территориальной избирательной комиссии № 2 в сети Интернет.</w:t>
      </w:r>
    </w:p>
    <w:p w:rsidR="00B312A7" w:rsidRPr="00EC0567" w:rsidRDefault="00B312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495F" w:rsidRPr="00EC0567" w:rsidRDefault="00E95628">
      <w:pPr>
        <w:jc w:val="both"/>
        <w:rPr>
          <w:sz w:val="28"/>
          <w:szCs w:val="28"/>
        </w:rPr>
      </w:pPr>
      <w:r w:rsidRPr="00EC0567">
        <w:rPr>
          <w:sz w:val="28"/>
          <w:szCs w:val="28"/>
        </w:rPr>
        <w:t xml:space="preserve">Председатель комиссии </w:t>
      </w:r>
      <w:r w:rsidRPr="00EC0567">
        <w:rPr>
          <w:sz w:val="28"/>
          <w:szCs w:val="28"/>
        </w:rPr>
        <w:tab/>
        <w:t xml:space="preserve">    </w:t>
      </w:r>
      <w:r w:rsidR="009145B1" w:rsidRPr="00EC0567">
        <w:rPr>
          <w:sz w:val="28"/>
          <w:szCs w:val="28"/>
        </w:rPr>
        <w:t xml:space="preserve">         </w:t>
      </w:r>
      <w:r w:rsidRPr="00EC0567">
        <w:rPr>
          <w:sz w:val="28"/>
          <w:szCs w:val="28"/>
        </w:rPr>
        <w:t xml:space="preserve">______________      </w:t>
      </w:r>
      <w:r w:rsidR="00AF5EC8">
        <w:rPr>
          <w:sz w:val="28"/>
          <w:szCs w:val="28"/>
        </w:rPr>
        <w:t xml:space="preserve">      </w:t>
      </w:r>
      <w:bookmarkStart w:id="0" w:name="_GoBack"/>
      <w:bookmarkEnd w:id="0"/>
      <w:r w:rsidRPr="00EC0567">
        <w:rPr>
          <w:sz w:val="28"/>
          <w:szCs w:val="28"/>
        </w:rPr>
        <w:t>Е.Г. Касаковская</w:t>
      </w:r>
    </w:p>
    <w:p w:rsidR="008D495F" w:rsidRPr="00EC0567" w:rsidRDefault="008D495F">
      <w:pPr>
        <w:jc w:val="both"/>
        <w:rPr>
          <w:sz w:val="28"/>
          <w:szCs w:val="28"/>
        </w:rPr>
      </w:pPr>
    </w:p>
    <w:p w:rsidR="008D495F" w:rsidRDefault="00D23C5A" w:rsidP="003663B9">
      <w:pPr>
        <w:jc w:val="both"/>
      </w:pPr>
      <w:r w:rsidRPr="00EC0567">
        <w:rPr>
          <w:sz w:val="28"/>
          <w:szCs w:val="28"/>
        </w:rPr>
        <w:t>Секретарь комиссии</w:t>
      </w:r>
      <w:r w:rsidRPr="00EC0567">
        <w:rPr>
          <w:sz w:val="28"/>
          <w:szCs w:val="28"/>
        </w:rPr>
        <w:tab/>
      </w:r>
      <w:r w:rsidRPr="00EC0567">
        <w:rPr>
          <w:sz w:val="28"/>
          <w:szCs w:val="28"/>
        </w:rPr>
        <w:tab/>
        <w:t xml:space="preserve">    </w:t>
      </w:r>
      <w:r w:rsidR="00AF5EC8">
        <w:rPr>
          <w:sz w:val="28"/>
          <w:szCs w:val="28"/>
        </w:rPr>
        <w:t xml:space="preserve">         </w:t>
      </w:r>
      <w:r w:rsidR="00E95628" w:rsidRPr="00EC0567">
        <w:rPr>
          <w:sz w:val="28"/>
          <w:szCs w:val="28"/>
        </w:rPr>
        <w:t xml:space="preserve">______________        </w:t>
      </w:r>
      <w:r w:rsidR="00AF5EC8">
        <w:rPr>
          <w:sz w:val="28"/>
          <w:szCs w:val="28"/>
        </w:rPr>
        <w:t xml:space="preserve">         </w:t>
      </w:r>
      <w:r w:rsidR="00E95628" w:rsidRPr="00EC0567">
        <w:rPr>
          <w:sz w:val="28"/>
          <w:szCs w:val="28"/>
        </w:rPr>
        <w:t>А.Д. Басаргин</w:t>
      </w:r>
    </w:p>
    <w:sectPr w:rsidR="008D495F" w:rsidSect="0064250D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74" w:rsidRDefault="001A7B74">
      <w:r>
        <w:separator/>
      </w:r>
    </w:p>
  </w:endnote>
  <w:endnote w:type="continuationSeparator" w:id="0">
    <w:p w:rsidR="001A7B74" w:rsidRDefault="001A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D" w:rsidRPr="0064250D" w:rsidRDefault="0029549B" w:rsidP="0064250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74" w:rsidRDefault="001A7B74">
      <w:r>
        <w:separator/>
      </w:r>
    </w:p>
  </w:footnote>
  <w:footnote w:type="continuationSeparator" w:id="0">
    <w:p w:rsidR="001A7B74" w:rsidRDefault="001A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6C8"/>
    <w:multiLevelType w:val="multilevel"/>
    <w:tmpl w:val="B48E45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9107DC"/>
    <w:multiLevelType w:val="multilevel"/>
    <w:tmpl w:val="58C26A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79E34F8"/>
    <w:multiLevelType w:val="multilevel"/>
    <w:tmpl w:val="A64644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E093747"/>
    <w:multiLevelType w:val="multilevel"/>
    <w:tmpl w:val="9F68F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8096197"/>
    <w:multiLevelType w:val="multilevel"/>
    <w:tmpl w:val="1C2E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6F1D06"/>
    <w:multiLevelType w:val="multilevel"/>
    <w:tmpl w:val="20F6E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7BD730ED"/>
    <w:multiLevelType w:val="multilevel"/>
    <w:tmpl w:val="6F3E09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5F"/>
    <w:rsid w:val="000473DD"/>
    <w:rsid w:val="000C342D"/>
    <w:rsid w:val="00125C4B"/>
    <w:rsid w:val="00186856"/>
    <w:rsid w:val="001948CE"/>
    <w:rsid w:val="001A7B74"/>
    <w:rsid w:val="00265B76"/>
    <w:rsid w:val="0029549B"/>
    <w:rsid w:val="00324517"/>
    <w:rsid w:val="003663B9"/>
    <w:rsid w:val="003F2474"/>
    <w:rsid w:val="0046284C"/>
    <w:rsid w:val="00512547"/>
    <w:rsid w:val="005748DB"/>
    <w:rsid w:val="00577ABA"/>
    <w:rsid w:val="00600C83"/>
    <w:rsid w:val="00626C17"/>
    <w:rsid w:val="00645772"/>
    <w:rsid w:val="006A4CA7"/>
    <w:rsid w:val="00783BDD"/>
    <w:rsid w:val="007932F9"/>
    <w:rsid w:val="007E130E"/>
    <w:rsid w:val="007E4416"/>
    <w:rsid w:val="00891C54"/>
    <w:rsid w:val="008B07DB"/>
    <w:rsid w:val="008D495F"/>
    <w:rsid w:val="009145B1"/>
    <w:rsid w:val="009273D2"/>
    <w:rsid w:val="00950171"/>
    <w:rsid w:val="00AF5EC8"/>
    <w:rsid w:val="00B312A7"/>
    <w:rsid w:val="00BC0771"/>
    <w:rsid w:val="00C32B07"/>
    <w:rsid w:val="00C74F83"/>
    <w:rsid w:val="00CA0CF3"/>
    <w:rsid w:val="00D23C5A"/>
    <w:rsid w:val="00D40AAA"/>
    <w:rsid w:val="00D75C94"/>
    <w:rsid w:val="00E5714B"/>
    <w:rsid w:val="00E95628"/>
    <w:rsid w:val="00EC0567"/>
    <w:rsid w:val="00F7796A"/>
    <w:rsid w:val="00FF5158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C17"/>
    <w:pPr>
      <w:keepNext/>
      <w:widowControl w:val="0"/>
      <w:pBdr>
        <w:bottom w:val="single" w:sz="6" w:space="1" w:color="auto"/>
      </w:pBdr>
      <w:shd w:val="clear" w:color="auto" w:fill="FFFFFF"/>
      <w:jc w:val="center"/>
      <w:outlineLvl w:val="0"/>
    </w:pPr>
    <w:rPr>
      <w:b/>
      <w:spacing w:val="-2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26C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26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26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26C1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26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26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26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26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26C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26C1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26C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26C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26C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26C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26C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26C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26C1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26C1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26C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6C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26C1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26C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26C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26C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26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26C17"/>
    <w:rPr>
      <w:i/>
    </w:rPr>
  </w:style>
  <w:style w:type="paragraph" w:styleId="aa">
    <w:name w:val="header"/>
    <w:basedOn w:val="a"/>
    <w:link w:val="ab"/>
    <w:uiPriority w:val="99"/>
    <w:unhideWhenUsed/>
    <w:rsid w:val="00626C1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C17"/>
  </w:style>
  <w:style w:type="paragraph" w:styleId="ac">
    <w:name w:val="footer"/>
    <w:basedOn w:val="a"/>
    <w:link w:val="ad"/>
    <w:uiPriority w:val="99"/>
    <w:unhideWhenUsed/>
    <w:rsid w:val="00626C1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26C17"/>
  </w:style>
  <w:style w:type="paragraph" w:styleId="ae">
    <w:name w:val="caption"/>
    <w:basedOn w:val="a"/>
    <w:next w:val="a"/>
    <w:uiPriority w:val="35"/>
    <w:semiHidden/>
    <w:unhideWhenUsed/>
    <w:qFormat/>
    <w:rsid w:val="00626C1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26C17"/>
  </w:style>
  <w:style w:type="table" w:styleId="af">
    <w:name w:val="Table Grid"/>
    <w:basedOn w:val="a1"/>
    <w:uiPriority w:val="59"/>
    <w:rsid w:val="00626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26C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26C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2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26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2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626C17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26C17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626C17"/>
    <w:rPr>
      <w:sz w:val="18"/>
    </w:rPr>
  </w:style>
  <w:style w:type="character" w:styleId="af3">
    <w:name w:val="footnote reference"/>
    <w:basedOn w:val="a0"/>
    <w:uiPriority w:val="99"/>
    <w:unhideWhenUsed/>
    <w:rsid w:val="00626C1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26C17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626C17"/>
    <w:rPr>
      <w:sz w:val="20"/>
    </w:rPr>
  </w:style>
  <w:style w:type="character" w:styleId="af6">
    <w:name w:val="endnote reference"/>
    <w:basedOn w:val="a0"/>
    <w:uiPriority w:val="99"/>
    <w:semiHidden/>
    <w:unhideWhenUsed/>
    <w:rsid w:val="00626C1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26C17"/>
    <w:pPr>
      <w:spacing w:after="57"/>
    </w:pPr>
  </w:style>
  <w:style w:type="paragraph" w:styleId="23">
    <w:name w:val="toc 2"/>
    <w:basedOn w:val="a"/>
    <w:next w:val="a"/>
    <w:uiPriority w:val="39"/>
    <w:unhideWhenUsed/>
    <w:rsid w:val="00626C1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26C1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26C1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26C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26C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26C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26C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26C17"/>
    <w:pPr>
      <w:spacing w:after="57"/>
      <w:ind w:left="2268"/>
    </w:pPr>
  </w:style>
  <w:style w:type="paragraph" w:styleId="af7">
    <w:name w:val="TOC Heading"/>
    <w:uiPriority w:val="39"/>
    <w:unhideWhenUsed/>
    <w:rsid w:val="00626C17"/>
  </w:style>
  <w:style w:type="paragraph" w:styleId="af8">
    <w:name w:val="table of figures"/>
    <w:basedOn w:val="a"/>
    <w:next w:val="a"/>
    <w:uiPriority w:val="99"/>
    <w:unhideWhenUsed/>
    <w:rsid w:val="00626C17"/>
  </w:style>
  <w:style w:type="character" w:customStyle="1" w:styleId="10">
    <w:name w:val="Заголовок 1 Знак"/>
    <w:basedOn w:val="a0"/>
    <w:link w:val="1"/>
    <w:uiPriority w:val="9"/>
    <w:rsid w:val="00626C17"/>
    <w:rPr>
      <w:rFonts w:ascii="Times New Roman" w:eastAsia="Times New Roman" w:hAnsi="Times New Roman" w:cs="Times New Roman"/>
      <w:b/>
      <w:spacing w:val="-22"/>
      <w:sz w:val="32"/>
      <w:szCs w:val="20"/>
      <w:shd w:val="clear" w:color="auto" w:fill="FFFFFF"/>
      <w:lang w:eastAsia="ru-RU"/>
    </w:rPr>
  </w:style>
  <w:style w:type="paragraph" w:styleId="af9">
    <w:name w:val="List Paragraph"/>
    <w:basedOn w:val="a"/>
    <w:uiPriority w:val="34"/>
    <w:qFormat/>
    <w:rsid w:val="00626C17"/>
    <w:pPr>
      <w:ind w:left="720"/>
      <w:contextualSpacing/>
    </w:pPr>
  </w:style>
  <w:style w:type="character" w:styleId="afa">
    <w:name w:val="Subtle Reference"/>
    <w:basedOn w:val="a0"/>
    <w:uiPriority w:val="31"/>
    <w:qFormat/>
    <w:rsid w:val="00626C17"/>
    <w:rPr>
      <w:smallCaps/>
      <w:color w:val="5A5A5A" w:themeColor="text1" w:themeTint="A5"/>
    </w:rPr>
  </w:style>
  <w:style w:type="paragraph" w:styleId="afb">
    <w:name w:val="Balloon Text"/>
    <w:basedOn w:val="a"/>
    <w:link w:val="afc"/>
    <w:uiPriority w:val="99"/>
    <w:semiHidden/>
    <w:unhideWhenUsed/>
    <w:rsid w:val="00626C1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26C17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rsid w:val="00626C1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125C4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25C4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2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25C4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25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Еленушка</dc:creator>
  <cp:lastModifiedBy>admin</cp:lastModifiedBy>
  <cp:revision>4</cp:revision>
  <cp:lastPrinted>2022-07-21T15:28:00Z</cp:lastPrinted>
  <dcterms:created xsi:type="dcterms:W3CDTF">2022-07-27T14:12:00Z</dcterms:created>
  <dcterms:modified xsi:type="dcterms:W3CDTF">2022-07-27T14:13:00Z</dcterms:modified>
</cp:coreProperties>
</file>