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C" w:rsidRPr="00EE53AE" w:rsidRDefault="00346829" w:rsidP="0068313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C52A13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Комбинат панельного домостроения (КПД)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3A032C" w:rsidRDefault="003A032C" w:rsidP="002A46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У</w:t>
            </w:r>
            <w:r w:rsidRPr="003A032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становлено относительно ориентира, расположенного за пределами участка. Ориентир нежилое здание. Участок находится примерно в 600 м от ориентира по направлению на северо-запад. Почтовый адрес ориентира: обл. Архангельская, г.</w:t>
            </w:r>
            <w:r w:rsidR="002A46C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 </w:t>
            </w:r>
            <w:r w:rsidRPr="003A032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Северодвинск, ул. Окружная, дом 21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690D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Браунфилд</w:t>
            </w:r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A82E50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Частная собственность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e-mail, web-site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3A032C" w:rsidP="00C35B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</w:t>
            </w:r>
            <w:r w:rsidR="00C35BFD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предпринимательства</w:t>
            </w:r>
            <w:r w:rsidR="0068313F">
              <w:rPr>
                <w:rFonts w:ascii="Times New Roman" w:hAnsi="Times New Roman"/>
                <w:sz w:val="22"/>
                <w:szCs w:val="22"/>
              </w:rPr>
              <w:t xml:space="preserve"> Управления экономики Администрации Северодвинска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4503" w:type="dxa"/>
            <w:shd w:val="clear" w:color="auto" w:fill="auto"/>
          </w:tcPr>
          <w:p w:rsidR="00B9170C" w:rsidRPr="0068313F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7C6CF8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Собственность/ а</w:t>
            </w:r>
            <w:r w:rsidR="00104F78">
              <w:rPr>
                <w:rFonts w:ascii="Times New Roman" w:hAnsi="Times New Roman"/>
                <w:sz w:val="22"/>
                <w:szCs w:val="22"/>
              </w:rPr>
              <w:t>ренда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6F75D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 собственности на недвижимое имущество зарегистрировано в ЕГРН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7C6C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</w:t>
            </w:r>
            <w:r w:rsidR="007C6CF8">
              <w:rPr>
                <w:rFonts w:ascii="Times New Roman" w:hAnsi="Times New Roman"/>
                <w:sz w:val="22"/>
                <w:szCs w:val="22"/>
              </w:rPr>
              <w:t>9300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7C6CF8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:rsidR="00887D06" w:rsidRPr="00DC558C" w:rsidRDefault="0067756A" w:rsidP="006775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26,043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887D06" w:rsidRDefault="00F6285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7C6CF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7C6CF8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7C6CF8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ТЭЦ-2, полигон ТКО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7C6CF8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ТЭЦ-2 100 м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F62858" w:rsidP="00F6285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производственных, складских объектов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F6285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Размещение объектов незавершенного строительства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7C6CF8" w:rsidP="0081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2,4</w:t>
            </w:r>
            <w:r w:rsidR="00815E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79C7">
              <w:rPr>
                <w:rFonts w:ascii="Times New Roman" w:hAnsi="Times New Roman"/>
                <w:sz w:val="22"/>
                <w:szCs w:val="22"/>
              </w:rPr>
              <w:t>км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дороге 2 по прямой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7C6CF8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 по дороге 2,4 по прямой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Талаги)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7C6CF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 по дороге 39,2 по прямой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 w:rsidR="00FC13FF"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7C6CF8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Дорога с асфальтовым покрытием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 w:rsidR="00FC13FF">
              <w:rPr>
                <w:rFonts w:ascii="Times New Roman" w:hAnsi="Times New Roman"/>
                <w:sz w:val="24"/>
              </w:rPr>
              <w:t>–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5E7C" w:rsidRPr="00DC558C" w:rsidTr="00815E7C">
        <w:trPr>
          <w:jc w:val="center"/>
        </w:trPr>
        <w:tc>
          <w:tcPr>
            <w:tcW w:w="10064" w:type="dxa"/>
            <w:shd w:val="clear" w:color="auto" w:fill="auto"/>
          </w:tcPr>
          <w:p w:rsidR="00815E7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4503" w:type="dxa"/>
            <w:shd w:val="clear" w:color="auto" w:fill="auto"/>
          </w:tcPr>
          <w:p w:rsidR="00815E7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2353"/>
        <w:gridCol w:w="938"/>
        <w:gridCol w:w="338"/>
        <w:gridCol w:w="796"/>
        <w:gridCol w:w="1134"/>
        <w:gridCol w:w="750"/>
        <w:gridCol w:w="341"/>
        <w:gridCol w:w="326"/>
        <w:gridCol w:w="1134"/>
        <w:gridCol w:w="1022"/>
        <w:gridCol w:w="963"/>
        <w:gridCol w:w="874"/>
        <w:gridCol w:w="260"/>
        <w:gridCol w:w="1559"/>
        <w:gridCol w:w="1855"/>
        <w:gridCol w:w="66"/>
      </w:tblGrid>
      <w:tr w:rsidR="004B10B3" w:rsidRPr="00DC558C" w:rsidTr="00F431B3">
        <w:trPr>
          <w:gridBefore w:val="1"/>
          <w:gridAfter w:val="1"/>
          <w:wBefore w:w="79" w:type="dxa"/>
          <w:wAfter w:w="66" w:type="dxa"/>
          <w:trHeight w:val="528"/>
          <w:jc w:val="center"/>
        </w:trPr>
        <w:tc>
          <w:tcPr>
            <w:tcW w:w="14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F431B3" w:rsidRPr="00DC558C" w:rsidTr="00F431B3">
        <w:trPr>
          <w:gridBefore w:val="1"/>
          <w:gridAfter w:val="1"/>
          <w:wBefore w:w="79" w:type="dxa"/>
          <w:wAfter w:w="66" w:type="dxa"/>
          <w:trHeight w:val="1013"/>
          <w:jc w:val="center"/>
        </w:trPr>
        <w:tc>
          <w:tcPr>
            <w:tcW w:w="3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31B3" w:rsidRPr="00DC558C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Здание энергоблока (объект незавершенного строительства. Степень готовности 65%)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Площадь застройки – 1923,3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E7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E7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5,18-8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2EB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ж/б плиты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Здание главного производственного корпуса (объект незавершенного строительства. Степень готовности 56%)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Площадь застройки – 36855,2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15,3-17,7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арболитовые панели, ж/б панели, 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Здание бытового корпуса со столовой (Объект незавершенного строительства.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Степень готовности 73%)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Площадь застройки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1598,6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7,6-21,35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ж/б плиты, 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7C6CF8" w:rsidP="00F43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Здание склада заполнителей с галереями и приемными устройства (Объект незавершенного строительства. Степень готовности 34%)</w:t>
            </w:r>
          </w:p>
          <w:p w:rsidR="00F431B3" w:rsidRDefault="00F431B3" w:rsidP="00F431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Площадь застройки – 1257,7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2,1-10,2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Здание склада готовой продукции (Объект незавершенного строительства. Степень готовности 63%)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Площадь застройки – 11936,7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Здание склада эмульсола с отделением химических добавок (объект незавершенного строительства. Степень готовности 75%)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Площадь застройки – 967,4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7,15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кирпич, 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A0A3C" w:rsidRPr="00DC558C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146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93" w:type="dxa"/>
            <w:gridSpan w:val="8"/>
            <w:shd w:val="clear" w:color="auto" w:fill="auto"/>
          </w:tcPr>
          <w:p w:rsidR="00B9170C" w:rsidRPr="00DC558C" w:rsidRDefault="00B9170C" w:rsidP="005A42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7993" w:type="dxa"/>
            <w:gridSpan w:val="8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3C" w:rsidRPr="00DC558C" w:rsidTr="00F431B3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F431B3">
        <w:trPr>
          <w:jc w:val="center"/>
        </w:trPr>
        <w:tc>
          <w:tcPr>
            <w:tcW w:w="24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</w:t>
            </w:r>
            <w:r w:rsidR="00277C57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F431B3">
        <w:trPr>
          <w:trHeight w:val="231"/>
          <w:jc w:val="center"/>
        </w:trPr>
        <w:tc>
          <w:tcPr>
            <w:tcW w:w="2432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2472A3" w:rsidRPr="00DC558C" w:rsidRDefault="002472A3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5A4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</w:t>
            </w:r>
            <w:r w:rsidR="005A42EB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2472A3" w:rsidRPr="00DC558C" w:rsidRDefault="002472A3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F431B3">
        <w:trPr>
          <w:trHeight w:val="243"/>
          <w:jc w:val="center"/>
        </w:trPr>
        <w:tc>
          <w:tcPr>
            <w:tcW w:w="2432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2472A3" w:rsidRPr="00DC558C" w:rsidRDefault="002472A3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B9170C" w:rsidRPr="00DC558C" w:rsidRDefault="00B9170C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B9170C" w:rsidRPr="00DC558C" w:rsidRDefault="00B9170C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2472A3" w:rsidRPr="00DC558C" w:rsidRDefault="002472A3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A46C8" w:rsidRDefault="002A46C8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A46C8" w:rsidRDefault="002A46C8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A46C8" w:rsidRDefault="002A46C8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2A46C8" w:rsidRDefault="002A46C8" w:rsidP="002A46C8">
      <w:pPr>
        <w:jc w:val="center"/>
        <w:rPr>
          <w:rFonts w:ascii="Times New Roman" w:hAnsi="Times New Roman"/>
          <w:b/>
          <w:sz w:val="28"/>
          <w:szCs w:val="28"/>
        </w:rPr>
      </w:pPr>
      <w:r w:rsidRPr="002A46C8">
        <w:rPr>
          <w:rFonts w:ascii="Times New Roman" w:hAnsi="Times New Roman"/>
          <w:b/>
          <w:sz w:val="28"/>
          <w:szCs w:val="28"/>
        </w:rPr>
        <w:lastRenderedPageBreak/>
        <w:t>Схема земельного инвестиционной площадки</w:t>
      </w:r>
    </w:p>
    <w:p w:rsidR="002A46C8" w:rsidRDefault="002A46C8" w:rsidP="002A46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6C8" w:rsidRPr="002A46C8" w:rsidRDefault="002A46C8" w:rsidP="002A46C8">
      <w:pPr>
        <w:jc w:val="center"/>
        <w:rPr>
          <w:rFonts w:ascii="Times New Roman" w:hAnsi="Times New Roman"/>
          <w:b/>
          <w:sz w:val="28"/>
          <w:szCs w:val="28"/>
        </w:rPr>
      </w:pPr>
      <w:r w:rsidRPr="002A46C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315200" cy="5276761"/>
            <wp:effectExtent l="0" t="0" r="0" b="635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9_Схема Окружная  260426 м_КП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9_Схема Окружная  260426 м_КПД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209" cy="52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6C8" w:rsidRPr="002A46C8" w:rsidSect="002A46C8">
      <w:headerReference w:type="default" r:id="rId8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38" w:rsidRDefault="00B22638" w:rsidP="002A46C8">
      <w:r>
        <w:separator/>
      </w:r>
    </w:p>
  </w:endnote>
  <w:endnote w:type="continuationSeparator" w:id="0">
    <w:p w:rsidR="00B22638" w:rsidRDefault="00B22638" w:rsidP="002A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38" w:rsidRDefault="00B22638" w:rsidP="002A46C8">
      <w:r>
        <w:separator/>
      </w:r>
    </w:p>
  </w:footnote>
  <w:footnote w:type="continuationSeparator" w:id="0">
    <w:p w:rsidR="00B22638" w:rsidRDefault="00B22638" w:rsidP="002A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5680"/>
      <w:docPartObj>
        <w:docPartGallery w:val="Page Numbers (Top of Page)"/>
        <w:docPartUnique/>
      </w:docPartObj>
    </w:sdtPr>
    <w:sdtEndPr/>
    <w:sdtContent>
      <w:p w:rsidR="002A46C8" w:rsidRDefault="002A46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0D">
          <w:rPr>
            <w:noProof/>
          </w:rPr>
          <w:t>2</w:t>
        </w:r>
        <w:r>
          <w:fldChar w:fldCharType="end"/>
        </w:r>
      </w:p>
    </w:sdtContent>
  </w:sdt>
  <w:p w:rsidR="002A46C8" w:rsidRDefault="002A46C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70FAD"/>
    <w:rsid w:val="00086573"/>
    <w:rsid w:val="00104F78"/>
    <w:rsid w:val="00112591"/>
    <w:rsid w:val="00113C03"/>
    <w:rsid w:val="0011746A"/>
    <w:rsid w:val="001259B6"/>
    <w:rsid w:val="0018199E"/>
    <w:rsid w:val="001A6C4B"/>
    <w:rsid w:val="001B23C6"/>
    <w:rsid w:val="001D0540"/>
    <w:rsid w:val="001E1B35"/>
    <w:rsid w:val="00227689"/>
    <w:rsid w:val="002472A3"/>
    <w:rsid w:val="002769F8"/>
    <w:rsid w:val="00277C57"/>
    <w:rsid w:val="002A46C8"/>
    <w:rsid w:val="002C00C3"/>
    <w:rsid w:val="00346829"/>
    <w:rsid w:val="00361ABB"/>
    <w:rsid w:val="00380C8E"/>
    <w:rsid w:val="003A032C"/>
    <w:rsid w:val="003C1C2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A42EB"/>
    <w:rsid w:val="005E4BCC"/>
    <w:rsid w:val="0067756A"/>
    <w:rsid w:val="0068313F"/>
    <w:rsid w:val="0068404E"/>
    <w:rsid w:val="00690D8C"/>
    <w:rsid w:val="006F21D3"/>
    <w:rsid w:val="006F3425"/>
    <w:rsid w:val="006F34D8"/>
    <w:rsid w:val="006F75DC"/>
    <w:rsid w:val="00715FE0"/>
    <w:rsid w:val="00743806"/>
    <w:rsid w:val="0075005D"/>
    <w:rsid w:val="00753D06"/>
    <w:rsid w:val="00756B09"/>
    <w:rsid w:val="007974E6"/>
    <w:rsid w:val="007C6CF8"/>
    <w:rsid w:val="00812760"/>
    <w:rsid w:val="008158EB"/>
    <w:rsid w:val="00815E7C"/>
    <w:rsid w:val="00834246"/>
    <w:rsid w:val="00887D06"/>
    <w:rsid w:val="008A0A3C"/>
    <w:rsid w:val="008A7AF6"/>
    <w:rsid w:val="008E2981"/>
    <w:rsid w:val="00911823"/>
    <w:rsid w:val="00990B60"/>
    <w:rsid w:val="009A0831"/>
    <w:rsid w:val="009A27C4"/>
    <w:rsid w:val="009A42EE"/>
    <w:rsid w:val="009C2430"/>
    <w:rsid w:val="009D4D33"/>
    <w:rsid w:val="00A02CEB"/>
    <w:rsid w:val="00A6392F"/>
    <w:rsid w:val="00A82E50"/>
    <w:rsid w:val="00A82F4E"/>
    <w:rsid w:val="00A94D01"/>
    <w:rsid w:val="00AB1C85"/>
    <w:rsid w:val="00AC71DD"/>
    <w:rsid w:val="00B175FB"/>
    <w:rsid w:val="00B211C8"/>
    <w:rsid w:val="00B22638"/>
    <w:rsid w:val="00B73C1D"/>
    <w:rsid w:val="00B820FC"/>
    <w:rsid w:val="00B9170C"/>
    <w:rsid w:val="00B9249A"/>
    <w:rsid w:val="00B97FEA"/>
    <w:rsid w:val="00BC4EC1"/>
    <w:rsid w:val="00C01857"/>
    <w:rsid w:val="00C308BD"/>
    <w:rsid w:val="00C35BFD"/>
    <w:rsid w:val="00C44357"/>
    <w:rsid w:val="00C52A13"/>
    <w:rsid w:val="00CC6B87"/>
    <w:rsid w:val="00CD002F"/>
    <w:rsid w:val="00CD0B23"/>
    <w:rsid w:val="00CF0C6F"/>
    <w:rsid w:val="00D30862"/>
    <w:rsid w:val="00D723A0"/>
    <w:rsid w:val="00D93555"/>
    <w:rsid w:val="00DA5153"/>
    <w:rsid w:val="00DC558C"/>
    <w:rsid w:val="00DE5A5E"/>
    <w:rsid w:val="00EB4BD7"/>
    <w:rsid w:val="00EB78AE"/>
    <w:rsid w:val="00EE53AE"/>
    <w:rsid w:val="00F431B3"/>
    <w:rsid w:val="00F62858"/>
    <w:rsid w:val="00F75521"/>
    <w:rsid w:val="00FB3DF1"/>
    <w:rsid w:val="00FC13FF"/>
    <w:rsid w:val="00FE3E19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B8C228-6F34-4655-A2DD-D475F7FE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2A46C8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Рубчевская Татьяна Федоровна</cp:lastModifiedBy>
  <cp:revision>2</cp:revision>
  <cp:lastPrinted>2018-09-07T09:52:00Z</cp:lastPrinted>
  <dcterms:created xsi:type="dcterms:W3CDTF">2023-01-26T14:23:00Z</dcterms:created>
  <dcterms:modified xsi:type="dcterms:W3CDTF">2023-01-26T14:23:00Z</dcterms:modified>
</cp:coreProperties>
</file>